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D924" w14:textId="2192692C" w:rsidR="0083410C" w:rsidRPr="00E7015B" w:rsidRDefault="0083410C">
      <w:pPr>
        <w:rPr>
          <w:sz w:val="28"/>
          <w:szCs w:val="28"/>
        </w:rPr>
      </w:pPr>
      <w:r w:rsidRPr="00E7015B">
        <w:rPr>
          <w:b/>
          <w:bCs/>
          <w:sz w:val="36"/>
          <w:szCs w:val="36"/>
        </w:rPr>
        <w:t xml:space="preserve">Reserapport </w:t>
      </w:r>
      <w:r w:rsidR="00E7015B">
        <w:rPr>
          <w:b/>
          <w:bCs/>
          <w:sz w:val="36"/>
          <w:szCs w:val="36"/>
        </w:rPr>
        <w:t>Toronto</w:t>
      </w:r>
      <w:r w:rsidRPr="00E7015B">
        <w:rPr>
          <w:b/>
          <w:bCs/>
          <w:sz w:val="36"/>
          <w:szCs w:val="36"/>
        </w:rPr>
        <w:br/>
      </w:r>
      <w:r w:rsidRPr="00E7015B">
        <w:rPr>
          <w:sz w:val="28"/>
          <w:szCs w:val="28"/>
        </w:rPr>
        <w:t>Toronto Public Library (TPL), Kanada 30 september – 7 oktober 2024</w:t>
      </w:r>
      <w:r w:rsidR="00E7015B" w:rsidRPr="00E7015B">
        <w:rPr>
          <w:sz w:val="28"/>
          <w:szCs w:val="28"/>
        </w:rPr>
        <w:br/>
        <w:t xml:space="preserve">Ann Lundborg, </w:t>
      </w:r>
      <w:r w:rsidR="00E7015B">
        <w:rPr>
          <w:sz w:val="28"/>
          <w:szCs w:val="28"/>
        </w:rPr>
        <w:t xml:space="preserve">utvecklare, </w:t>
      </w:r>
      <w:r w:rsidR="00E7015B" w:rsidRPr="00E7015B">
        <w:rPr>
          <w:sz w:val="28"/>
          <w:szCs w:val="28"/>
        </w:rPr>
        <w:t>Region Skåne k</w:t>
      </w:r>
      <w:r w:rsidR="00E7015B">
        <w:rPr>
          <w:sz w:val="28"/>
          <w:szCs w:val="28"/>
        </w:rPr>
        <w:t>ulturförvaltning</w:t>
      </w:r>
    </w:p>
    <w:p w14:paraId="764E586B" w14:textId="77777777" w:rsidR="00C63AA0" w:rsidRDefault="00C63AA0" w:rsidP="0083410C">
      <w:pPr>
        <w:rPr>
          <w:sz w:val="28"/>
          <w:szCs w:val="28"/>
        </w:rPr>
      </w:pPr>
    </w:p>
    <w:p w14:paraId="644AF8A4" w14:textId="42827FF6" w:rsidR="0083410C" w:rsidRDefault="00C63AA0" w:rsidP="0083410C">
      <w:pPr>
        <w:rPr>
          <w:sz w:val="28"/>
          <w:szCs w:val="28"/>
        </w:rPr>
      </w:pPr>
      <w:r w:rsidRPr="00C63AA0">
        <w:rPr>
          <w:b/>
          <w:bCs/>
          <w:sz w:val="28"/>
          <w:szCs w:val="28"/>
        </w:rPr>
        <w:t xml:space="preserve">Bakgrund </w:t>
      </w:r>
      <w:r>
        <w:rPr>
          <w:sz w:val="28"/>
          <w:szCs w:val="28"/>
        </w:rPr>
        <w:br/>
      </w:r>
      <w:r w:rsidR="0083410C" w:rsidRPr="0083410C">
        <w:rPr>
          <w:sz w:val="28"/>
          <w:szCs w:val="28"/>
        </w:rPr>
        <w:t xml:space="preserve">Under 2024 </w:t>
      </w:r>
      <w:r w:rsidR="0083410C">
        <w:rPr>
          <w:sz w:val="28"/>
          <w:szCs w:val="28"/>
        </w:rPr>
        <w:t xml:space="preserve">ställdes </w:t>
      </w:r>
      <w:r w:rsidR="0083410C" w:rsidRPr="0083410C">
        <w:rPr>
          <w:sz w:val="28"/>
          <w:szCs w:val="28"/>
        </w:rPr>
        <w:t>den å</w:t>
      </w:r>
      <w:r w:rsidR="0083410C">
        <w:rPr>
          <w:sz w:val="28"/>
          <w:szCs w:val="28"/>
        </w:rPr>
        <w:t>rliga IFLA konferensen WLIC in men sektion</w:t>
      </w:r>
      <w:r w:rsidR="00E7015B">
        <w:rPr>
          <w:sz w:val="28"/>
          <w:szCs w:val="28"/>
        </w:rPr>
        <w:t>en</w:t>
      </w:r>
      <w:r w:rsidR="0083410C">
        <w:rPr>
          <w:sz w:val="28"/>
          <w:szCs w:val="28"/>
        </w:rPr>
        <w:t xml:space="preserve"> jag arbetar i </w:t>
      </w:r>
      <w:hyperlink r:id="rId7" w:history="1">
        <w:r w:rsidR="0083410C" w:rsidRPr="0083410C">
          <w:rPr>
            <w:rStyle w:val="Hyperlnk"/>
            <w:sz w:val="28"/>
            <w:szCs w:val="28"/>
          </w:rPr>
          <w:t>Statistics and Evaluation Section</w:t>
        </w:r>
      </w:hyperlink>
      <w:r w:rsidR="0083410C">
        <w:rPr>
          <w:sz w:val="28"/>
          <w:szCs w:val="28"/>
        </w:rPr>
        <w:t xml:space="preserve"> </w:t>
      </w:r>
      <w:r w:rsidR="00E7015B">
        <w:rPr>
          <w:sz w:val="28"/>
          <w:szCs w:val="28"/>
        </w:rPr>
        <w:t xml:space="preserve">genomförde istället </w:t>
      </w:r>
      <w:r w:rsidR="0083410C">
        <w:rPr>
          <w:sz w:val="28"/>
          <w:szCs w:val="28"/>
        </w:rPr>
        <w:t>webbinarium</w:t>
      </w:r>
      <w:r w:rsidR="00E7015B">
        <w:rPr>
          <w:sz w:val="28"/>
          <w:szCs w:val="28"/>
        </w:rPr>
        <w:t xml:space="preserve"> sommaren och hösten 2024. För att på ett bättre sätt planera insatserna bokade jag ett möte med min sektionskollega Shawn Mitchell i </w:t>
      </w:r>
      <w:r w:rsidR="00412BC1">
        <w:rPr>
          <w:sz w:val="28"/>
          <w:szCs w:val="28"/>
        </w:rPr>
        <w:t xml:space="preserve">chef för </w:t>
      </w:r>
      <w:r w:rsidR="00E7015B">
        <w:rPr>
          <w:sz w:val="28"/>
          <w:szCs w:val="28"/>
        </w:rPr>
        <w:t>sektionen som arbetar med många spännande uppföljningsprojekt på T</w:t>
      </w:r>
      <w:r w:rsidR="007B7D31">
        <w:rPr>
          <w:sz w:val="28"/>
          <w:szCs w:val="28"/>
        </w:rPr>
        <w:t xml:space="preserve">oronto </w:t>
      </w:r>
      <w:r w:rsidR="00E7015B">
        <w:rPr>
          <w:sz w:val="28"/>
          <w:szCs w:val="28"/>
        </w:rPr>
        <w:t>P</w:t>
      </w:r>
      <w:r w:rsidR="007B7D31">
        <w:rPr>
          <w:sz w:val="28"/>
          <w:szCs w:val="28"/>
        </w:rPr>
        <w:t xml:space="preserve">ublic </w:t>
      </w:r>
      <w:r w:rsidR="00E7015B">
        <w:rPr>
          <w:sz w:val="28"/>
          <w:szCs w:val="28"/>
        </w:rPr>
        <w:t>L</w:t>
      </w:r>
      <w:r w:rsidR="007B7D31">
        <w:rPr>
          <w:sz w:val="28"/>
          <w:szCs w:val="28"/>
        </w:rPr>
        <w:t>ibrary</w:t>
      </w:r>
      <w:r w:rsidR="00E7015B">
        <w:rPr>
          <w:sz w:val="28"/>
          <w:szCs w:val="28"/>
        </w:rPr>
        <w:t>.</w:t>
      </w:r>
    </w:p>
    <w:p w14:paraId="2B047AF3" w14:textId="24840E82" w:rsidR="00C63AA0" w:rsidRPr="00763486" w:rsidRDefault="0083410C" w:rsidP="0083410C">
      <w:pPr>
        <w:rPr>
          <w:color w:val="0563C1" w:themeColor="hyperlink"/>
          <w:sz w:val="28"/>
          <w:szCs w:val="28"/>
          <w:u w:val="single"/>
        </w:rPr>
      </w:pPr>
      <w:r>
        <w:rPr>
          <w:sz w:val="28"/>
          <w:szCs w:val="28"/>
        </w:rPr>
        <w:t xml:space="preserve">Inspirerad </w:t>
      </w:r>
      <w:r w:rsidR="00B83E9F">
        <w:rPr>
          <w:sz w:val="28"/>
          <w:szCs w:val="28"/>
        </w:rPr>
        <w:t>presentationen på</w:t>
      </w:r>
      <w:r>
        <w:rPr>
          <w:sz w:val="28"/>
          <w:szCs w:val="28"/>
        </w:rPr>
        <w:t xml:space="preserve"> WLIC i Rotterdam </w:t>
      </w:r>
      <w:r w:rsidR="00E7015B">
        <w:rPr>
          <w:sz w:val="28"/>
          <w:szCs w:val="28"/>
        </w:rPr>
        <w:t xml:space="preserve">2023 </w:t>
      </w:r>
      <w:r>
        <w:rPr>
          <w:sz w:val="28"/>
          <w:szCs w:val="28"/>
        </w:rPr>
        <w:t xml:space="preserve">och </w:t>
      </w:r>
      <w:r w:rsidR="00B83E9F">
        <w:rPr>
          <w:sz w:val="28"/>
          <w:szCs w:val="28"/>
        </w:rPr>
        <w:t>Toronto Public Library</w:t>
      </w:r>
      <w:r w:rsidR="00B83E9F">
        <w:rPr>
          <w:sz w:val="28"/>
          <w:szCs w:val="28"/>
        </w:rPr>
        <w:t xml:space="preserve">s </w:t>
      </w:r>
      <w:r>
        <w:rPr>
          <w:sz w:val="28"/>
          <w:szCs w:val="28"/>
        </w:rPr>
        <w:t>uppföljningsarbete och strategiska arbete beslöt jag att söka resestipendium för att besöka Toronto.</w:t>
      </w:r>
      <w:r w:rsidR="00E90B14">
        <w:rPr>
          <w:sz w:val="28"/>
          <w:szCs w:val="28"/>
        </w:rPr>
        <w:t xml:space="preserve"> I Rotterdam presenterade de ett stort</w:t>
      </w:r>
      <w:r w:rsidR="00E7015B">
        <w:rPr>
          <w:sz w:val="28"/>
          <w:szCs w:val="28"/>
        </w:rPr>
        <w:t xml:space="preserve"> arbete de genomfört med den danska firman Seismonaut och deras metod betydelsekompassen som mäter brukarnas uppskattning av bibliotek eller andra institutioner.</w:t>
      </w:r>
      <w:r w:rsidR="00B83E9F">
        <w:rPr>
          <w:sz w:val="28"/>
          <w:szCs w:val="28"/>
        </w:rPr>
        <w:t xml:space="preserve"> Det är första gången ett så stort bibliotekssystem har använt sig av metoden. </w:t>
      </w:r>
      <w:r w:rsidR="00412BC1">
        <w:rPr>
          <w:sz w:val="28"/>
          <w:szCs w:val="28"/>
        </w:rPr>
        <w:t xml:space="preserve"> </w:t>
      </w:r>
      <w:hyperlink r:id="rId8" w:history="1">
        <w:r w:rsidR="00412BC1" w:rsidRPr="00412BC1">
          <w:rPr>
            <w:rStyle w:val="Hyperlnk"/>
            <w:sz w:val="28"/>
            <w:szCs w:val="28"/>
          </w:rPr>
          <w:t>Här</w:t>
        </w:r>
        <w:r w:rsidR="00412BC1" w:rsidRPr="00412BC1">
          <w:rPr>
            <w:rStyle w:val="Hyperlnk"/>
            <w:sz w:val="28"/>
            <w:szCs w:val="28"/>
          </w:rPr>
          <w:t xml:space="preserve"> är rapporten som Seismonaut genomfört för Toronto.</w:t>
        </w:r>
      </w:hyperlink>
      <w:r w:rsidR="00B83E9F">
        <w:rPr>
          <w:rStyle w:val="Hyperlnk"/>
          <w:sz w:val="28"/>
          <w:szCs w:val="28"/>
        </w:rPr>
        <w:t xml:space="preserve"> </w:t>
      </w:r>
    </w:p>
    <w:p w14:paraId="61FBE43D" w14:textId="0BACA6B9" w:rsidR="00C63AA0" w:rsidRPr="00763486" w:rsidRDefault="00C63AA0" w:rsidP="0083410C">
      <w:pPr>
        <w:rPr>
          <w:color w:val="0563C1" w:themeColor="hyperlink"/>
          <w:sz w:val="28"/>
          <w:szCs w:val="28"/>
          <w:u w:val="single"/>
        </w:rPr>
      </w:pPr>
      <w:r w:rsidRPr="00C63AA0">
        <w:rPr>
          <w:b/>
          <w:bCs/>
          <w:sz w:val="28"/>
          <w:szCs w:val="28"/>
        </w:rPr>
        <w:t>Tidigare reserapporter</w:t>
      </w:r>
      <w:r>
        <w:rPr>
          <w:sz w:val="28"/>
          <w:szCs w:val="28"/>
        </w:rPr>
        <w:br/>
      </w:r>
      <w:r w:rsidR="0083410C">
        <w:rPr>
          <w:sz w:val="28"/>
          <w:szCs w:val="28"/>
        </w:rPr>
        <w:t xml:space="preserve">Det är fler </w:t>
      </w:r>
      <w:r w:rsidR="00403004">
        <w:rPr>
          <w:sz w:val="28"/>
          <w:szCs w:val="28"/>
        </w:rPr>
        <w:t>bibliotekarier från Sverige</w:t>
      </w:r>
      <w:r w:rsidR="0083410C">
        <w:rPr>
          <w:sz w:val="28"/>
          <w:szCs w:val="28"/>
        </w:rPr>
        <w:t xml:space="preserve"> som åkt för att besöka T</w:t>
      </w:r>
      <w:r w:rsidR="00403004">
        <w:rPr>
          <w:sz w:val="28"/>
          <w:szCs w:val="28"/>
        </w:rPr>
        <w:t>PL då</w:t>
      </w:r>
      <w:r w:rsidR="0083410C">
        <w:rPr>
          <w:sz w:val="28"/>
          <w:szCs w:val="28"/>
        </w:rPr>
        <w:t xml:space="preserve"> gällande deras arbete med strategiska planering och deras systematiska arbete med volontärer </w:t>
      </w:r>
      <w:r w:rsidR="00E7015B">
        <w:rPr>
          <w:sz w:val="28"/>
          <w:szCs w:val="28"/>
        </w:rPr>
        <w:t xml:space="preserve">läs mer på </w:t>
      </w:r>
      <w:hyperlink r:id="rId9" w:history="1">
        <w:r w:rsidR="0083410C" w:rsidRPr="00412BC1">
          <w:rPr>
            <w:rStyle w:val="Hyperlnk"/>
            <w:sz w:val="28"/>
            <w:szCs w:val="28"/>
          </w:rPr>
          <w:t>biblioteksföreningens hemsida med reserapporter.</w:t>
        </w:r>
      </w:hyperlink>
    </w:p>
    <w:p w14:paraId="0E635017" w14:textId="77777777" w:rsidR="00C63AA0" w:rsidRDefault="00C63AA0" w:rsidP="00C63AA0">
      <w:pPr>
        <w:rPr>
          <w:sz w:val="28"/>
          <w:szCs w:val="28"/>
        </w:rPr>
      </w:pPr>
      <w:r w:rsidRPr="00C63AA0">
        <w:rPr>
          <w:b/>
          <w:bCs/>
          <w:sz w:val="28"/>
          <w:szCs w:val="28"/>
        </w:rPr>
        <w:t>Provinsen Ontario</w:t>
      </w:r>
      <w:r>
        <w:rPr>
          <w:sz w:val="28"/>
          <w:szCs w:val="28"/>
        </w:rPr>
        <w:br/>
      </w:r>
      <w:r w:rsidR="00E7015B">
        <w:rPr>
          <w:sz w:val="28"/>
          <w:szCs w:val="28"/>
        </w:rPr>
        <w:t>Kanada</w:t>
      </w:r>
      <w:r w:rsidR="00752D6D">
        <w:rPr>
          <w:sz w:val="28"/>
          <w:szCs w:val="28"/>
        </w:rPr>
        <w:t xml:space="preserve"> men även provinsen Ontario där staden Toronto ligger har ökat sin befolkning avsevärt de</w:t>
      </w:r>
      <w:r>
        <w:rPr>
          <w:sz w:val="28"/>
          <w:szCs w:val="28"/>
        </w:rPr>
        <w:t xml:space="preserve"> </w:t>
      </w:r>
      <w:r w:rsidR="00752D6D">
        <w:rPr>
          <w:sz w:val="28"/>
          <w:szCs w:val="28"/>
        </w:rPr>
        <w:t>senaste årtiondena.</w:t>
      </w:r>
      <w:r>
        <w:rPr>
          <w:sz w:val="28"/>
          <w:szCs w:val="28"/>
        </w:rPr>
        <w:t xml:space="preserve"> </w:t>
      </w:r>
      <w:r w:rsidR="00752D6D">
        <w:rPr>
          <w:sz w:val="28"/>
          <w:szCs w:val="28"/>
        </w:rPr>
        <w:t xml:space="preserve">Det har ställt särskilda krav på biblioteksorganisationen att vara innovativ </w:t>
      </w:r>
      <w:r>
        <w:rPr>
          <w:sz w:val="28"/>
          <w:szCs w:val="28"/>
        </w:rPr>
        <w:t>och</w:t>
      </w:r>
      <w:r w:rsidR="00752D6D">
        <w:rPr>
          <w:sz w:val="28"/>
          <w:szCs w:val="28"/>
        </w:rPr>
        <w:t xml:space="preserve"> att lösa problem och utmaningar som uppstår, sörja för kompetensförsörjning för att få invånare i arbete samt att vara en viktig part i integrationen av nyanlända.</w:t>
      </w:r>
      <w:r w:rsidRPr="00C63AA0">
        <w:rPr>
          <w:sz w:val="28"/>
          <w:szCs w:val="28"/>
        </w:rPr>
        <w:t xml:space="preserve"> </w:t>
      </w:r>
    </w:p>
    <w:p w14:paraId="305C5F4A" w14:textId="45AFCCD2" w:rsidR="00403004" w:rsidRDefault="00403004" w:rsidP="00C63AA0">
      <w:pPr>
        <w:rPr>
          <w:sz w:val="28"/>
          <w:szCs w:val="28"/>
        </w:rPr>
      </w:pPr>
      <w:r>
        <w:rPr>
          <w:sz w:val="28"/>
          <w:szCs w:val="28"/>
        </w:rPr>
        <w:t xml:space="preserve">Jag besökte två andra orter i Ontario dels Blue Mountain en ort likt svenska skidorten Sälen där biblioteket varit samlokaliserat med en ishall men nu flyttat in i kommunhuset samt ett besök på ett stort nytt Kultur- och </w:t>
      </w:r>
      <w:hyperlink r:id="rId10" w:history="1">
        <w:r w:rsidRPr="007B7D31">
          <w:rPr>
            <w:rStyle w:val="Hyperlnk"/>
            <w:sz w:val="28"/>
            <w:szCs w:val="28"/>
          </w:rPr>
          <w:t>biblioteks</w:t>
        </w:r>
        <w:r w:rsidR="00825CDE" w:rsidRPr="007B7D31">
          <w:rPr>
            <w:rStyle w:val="Hyperlnk"/>
            <w:sz w:val="28"/>
            <w:szCs w:val="28"/>
          </w:rPr>
          <w:t xml:space="preserve"> komplex</w:t>
        </w:r>
      </w:hyperlink>
      <w:r w:rsidR="00825CDE">
        <w:rPr>
          <w:sz w:val="28"/>
          <w:szCs w:val="28"/>
        </w:rPr>
        <w:t xml:space="preserve"> </w:t>
      </w:r>
      <w:r>
        <w:rPr>
          <w:sz w:val="28"/>
          <w:szCs w:val="28"/>
        </w:rPr>
        <w:t>i Aurora en villaförort till Toronto.</w:t>
      </w:r>
      <w:r w:rsidR="00825CDE">
        <w:rPr>
          <w:sz w:val="28"/>
          <w:szCs w:val="28"/>
        </w:rPr>
        <w:t xml:space="preserve"> Ett hus med stora möjligheter att praktisera kultur och ta del av kultur. På alla de bibliotek jag besökte gick det att hyra kök och lokal i anslutning till bibliotek för sammankomster, </w:t>
      </w:r>
    </w:p>
    <w:p w14:paraId="20F35EE6" w14:textId="346922A6" w:rsidR="00C63AA0" w:rsidRDefault="00C63AA0" w:rsidP="0083410C">
      <w:pPr>
        <w:rPr>
          <w:sz w:val="28"/>
          <w:szCs w:val="28"/>
        </w:rPr>
      </w:pPr>
      <w:r w:rsidRPr="00C63AA0">
        <w:rPr>
          <w:sz w:val="28"/>
          <w:szCs w:val="28"/>
        </w:rPr>
        <w:t>Provinsen Ontario kan i vissa fall finansiera delar som handlar om kompetensförsörjning och integrationsfrågor men inget annat. Det finns ingen kulturbudget för provinsen Ontario.</w:t>
      </w:r>
    </w:p>
    <w:p w14:paraId="699CE468" w14:textId="2D8C3ED6" w:rsidR="00752D6D" w:rsidRDefault="00C63AA0" w:rsidP="0083410C">
      <w:pPr>
        <w:rPr>
          <w:sz w:val="28"/>
          <w:szCs w:val="28"/>
        </w:rPr>
      </w:pPr>
      <w:r w:rsidRPr="00C63AA0">
        <w:rPr>
          <w:b/>
          <w:bCs/>
          <w:sz w:val="28"/>
          <w:szCs w:val="28"/>
        </w:rPr>
        <w:lastRenderedPageBreak/>
        <w:t>Toronto Public Library</w:t>
      </w:r>
      <w:r>
        <w:rPr>
          <w:sz w:val="28"/>
          <w:szCs w:val="28"/>
        </w:rPr>
        <w:br/>
      </w:r>
      <w:r w:rsidR="00752D6D">
        <w:rPr>
          <w:sz w:val="28"/>
          <w:szCs w:val="28"/>
        </w:rPr>
        <w:t xml:space="preserve">I TPL system finns det </w:t>
      </w:r>
      <w:hyperlink r:id="rId11" w:history="1">
        <w:r w:rsidR="00752D6D" w:rsidRPr="00403004">
          <w:rPr>
            <w:rStyle w:val="Hyperlnk"/>
            <w:sz w:val="28"/>
            <w:szCs w:val="28"/>
          </w:rPr>
          <w:t>100 biblioteksenheter</w:t>
        </w:r>
      </w:hyperlink>
      <w:r w:rsidR="00752D6D">
        <w:rPr>
          <w:sz w:val="28"/>
          <w:szCs w:val="28"/>
        </w:rPr>
        <w:t xml:space="preserve"> en del av dessa är integrerade i skolor, simhallar, kulturhus medan andra är renodlade bibliotek. </w:t>
      </w:r>
      <w:r w:rsidR="00412BC1">
        <w:rPr>
          <w:sz w:val="28"/>
          <w:szCs w:val="28"/>
        </w:rPr>
        <w:t xml:space="preserve">Det byggs inga nya </w:t>
      </w:r>
      <w:r w:rsidR="00403004">
        <w:rPr>
          <w:sz w:val="28"/>
          <w:szCs w:val="28"/>
        </w:rPr>
        <w:t>byggnader</w:t>
      </w:r>
      <w:r w:rsidR="00412BC1">
        <w:rPr>
          <w:sz w:val="28"/>
          <w:szCs w:val="28"/>
        </w:rPr>
        <w:t xml:space="preserve"> som är renodlade bibliotek. </w:t>
      </w:r>
      <w:r w:rsidR="00752D6D">
        <w:rPr>
          <w:sz w:val="28"/>
          <w:szCs w:val="28"/>
        </w:rPr>
        <w:t xml:space="preserve">Det finns tre nivåer av </w:t>
      </w:r>
      <w:r w:rsidR="00403004">
        <w:rPr>
          <w:sz w:val="28"/>
          <w:szCs w:val="28"/>
        </w:rPr>
        <w:t>folk</w:t>
      </w:r>
      <w:r w:rsidR="00752D6D">
        <w:rPr>
          <w:sz w:val="28"/>
          <w:szCs w:val="28"/>
        </w:rPr>
        <w:t>bibliotek</w:t>
      </w:r>
      <w:r w:rsidR="0058635B">
        <w:rPr>
          <w:sz w:val="28"/>
          <w:szCs w:val="28"/>
        </w:rPr>
        <w:t>:</w:t>
      </w:r>
      <w:r w:rsidR="00752D6D">
        <w:rPr>
          <w:sz w:val="28"/>
          <w:szCs w:val="28"/>
        </w:rPr>
        <w:t xml:space="preserve"> två forsknings</w:t>
      </w:r>
      <w:r w:rsidR="0058635B">
        <w:rPr>
          <w:sz w:val="28"/>
          <w:szCs w:val="28"/>
        </w:rPr>
        <w:t>-</w:t>
      </w:r>
      <w:r w:rsidR="00752D6D">
        <w:rPr>
          <w:sz w:val="28"/>
          <w:szCs w:val="28"/>
        </w:rPr>
        <w:t xml:space="preserve"> och referensbibliotek där också experter som ansvara för utvecklingsfrågorna arbetare, </w:t>
      </w:r>
      <w:r w:rsidR="0058635B">
        <w:rPr>
          <w:sz w:val="28"/>
          <w:szCs w:val="28"/>
        </w:rPr>
        <w:t xml:space="preserve">17 </w:t>
      </w:r>
      <w:r w:rsidR="00752D6D">
        <w:rPr>
          <w:sz w:val="28"/>
          <w:szCs w:val="28"/>
        </w:rPr>
        <w:t>områdes</w:t>
      </w:r>
      <w:r w:rsidR="0058635B">
        <w:rPr>
          <w:sz w:val="28"/>
          <w:szCs w:val="28"/>
        </w:rPr>
        <w:t>/</w:t>
      </w:r>
      <w:r w:rsidR="00752D6D">
        <w:rPr>
          <w:sz w:val="28"/>
          <w:szCs w:val="28"/>
        </w:rPr>
        <w:t>distrikts bibliotek som är lite större och förser e</w:t>
      </w:r>
      <w:r w:rsidR="00403004">
        <w:rPr>
          <w:sz w:val="28"/>
          <w:szCs w:val="28"/>
        </w:rPr>
        <w:t>tt</w:t>
      </w:r>
      <w:r w:rsidR="00752D6D">
        <w:rPr>
          <w:sz w:val="28"/>
          <w:szCs w:val="28"/>
        </w:rPr>
        <w:t xml:space="preserve"> större område med biblioteksverksamhet samt </w:t>
      </w:r>
      <w:r w:rsidR="0058635B">
        <w:rPr>
          <w:sz w:val="28"/>
          <w:szCs w:val="28"/>
        </w:rPr>
        <w:t xml:space="preserve">81 </w:t>
      </w:r>
      <w:r w:rsidR="00752D6D">
        <w:rPr>
          <w:sz w:val="28"/>
          <w:szCs w:val="28"/>
        </w:rPr>
        <w:t>mindre lokala grannskapsbibliotek.</w:t>
      </w:r>
      <w:r w:rsidR="0058635B" w:rsidRPr="0058635B">
        <w:rPr>
          <w:kern w:val="2"/>
          <w:sz w:val="24"/>
          <w:szCs w:val="24"/>
          <w14:ligatures w14:val="standardContextual"/>
        </w:rPr>
        <w:t xml:space="preserve"> </w:t>
      </w:r>
    </w:p>
    <w:p w14:paraId="4B47C00A" w14:textId="26852785" w:rsidR="0058635B" w:rsidRPr="00C63AA0" w:rsidRDefault="006300F6" w:rsidP="0058635B">
      <w:pPr>
        <w:rPr>
          <w:b/>
          <w:bCs/>
          <w:sz w:val="28"/>
          <w:szCs w:val="28"/>
          <w:lang w:val="en-US"/>
        </w:rPr>
      </w:pPr>
      <w:r w:rsidRPr="00C63AA0">
        <w:rPr>
          <w:b/>
          <w:bCs/>
          <w:sz w:val="28"/>
          <w:szCs w:val="28"/>
          <w:lang w:val="en-US"/>
        </w:rPr>
        <w:t>Vision för TPL:</w:t>
      </w:r>
    </w:p>
    <w:p w14:paraId="7FE1A53F" w14:textId="5D0054D4" w:rsidR="0058635B" w:rsidRPr="00F937DD" w:rsidRDefault="006300F6" w:rsidP="0058635B">
      <w:pPr>
        <w:rPr>
          <w:i/>
          <w:iCs/>
          <w:sz w:val="28"/>
          <w:szCs w:val="28"/>
          <w:lang w:val="en-US"/>
        </w:rPr>
      </w:pPr>
      <w:r>
        <w:rPr>
          <w:i/>
          <w:iCs/>
          <w:sz w:val="28"/>
          <w:szCs w:val="28"/>
          <w:lang w:val="en-US"/>
        </w:rPr>
        <w:t>“</w:t>
      </w:r>
      <w:r w:rsidR="0058635B" w:rsidRPr="0058635B">
        <w:rPr>
          <w:i/>
          <w:iCs/>
          <w:sz w:val="28"/>
          <w:szCs w:val="28"/>
          <w:lang w:val="en-US"/>
        </w:rPr>
        <w:t>Toronto Public Library will be recognized as the world's leading library by informing and inspiring Toronto and its communities, making us all more resilient, more knowledgeable, more connected and more successful.</w:t>
      </w:r>
      <w:r w:rsidR="0058635B" w:rsidRPr="006300F6">
        <w:rPr>
          <w:i/>
          <w:iCs/>
          <w:sz w:val="28"/>
          <w:szCs w:val="28"/>
          <w:lang w:val="en-US"/>
        </w:rPr>
        <w:t>”</w:t>
      </w:r>
    </w:p>
    <w:p w14:paraId="1BF47DD5" w14:textId="2EEFAEDA" w:rsidR="006300F6" w:rsidRPr="006300F6" w:rsidRDefault="0058635B" w:rsidP="006300F6">
      <w:pPr>
        <w:rPr>
          <w:i/>
          <w:iCs/>
          <w:sz w:val="28"/>
          <w:szCs w:val="28"/>
        </w:rPr>
      </w:pPr>
      <w:r w:rsidRPr="0058635B">
        <w:rPr>
          <w:sz w:val="28"/>
          <w:szCs w:val="28"/>
        </w:rPr>
        <w:t>För att uppnå sin v</w:t>
      </w:r>
      <w:r>
        <w:rPr>
          <w:sz w:val="28"/>
          <w:szCs w:val="28"/>
        </w:rPr>
        <w:t xml:space="preserve">ision tar man fram </w:t>
      </w:r>
      <w:r w:rsidR="006300F6">
        <w:rPr>
          <w:sz w:val="28"/>
          <w:szCs w:val="28"/>
        </w:rPr>
        <w:t xml:space="preserve">en femårig </w:t>
      </w:r>
      <w:r>
        <w:rPr>
          <w:sz w:val="28"/>
          <w:szCs w:val="28"/>
        </w:rPr>
        <w:t>strategisk plan</w:t>
      </w:r>
      <w:r w:rsidR="006300F6">
        <w:rPr>
          <w:sz w:val="28"/>
          <w:szCs w:val="28"/>
        </w:rPr>
        <w:t xml:space="preserve"> </w:t>
      </w:r>
      <w:hyperlink r:id="rId12" w:history="1">
        <w:r w:rsidR="006300F6" w:rsidRPr="006300F6">
          <w:rPr>
            <w:rStyle w:val="Hyperlnk"/>
            <w:sz w:val="28"/>
            <w:szCs w:val="28"/>
          </w:rPr>
          <w:t>Strategic Plan 2025-2029</w:t>
        </w:r>
      </w:hyperlink>
      <w:r w:rsidR="006300F6">
        <w:rPr>
          <w:sz w:val="28"/>
          <w:szCs w:val="28"/>
        </w:rPr>
        <w:t xml:space="preserve"> som underbyggs av en </w:t>
      </w:r>
      <w:r w:rsidR="006300F6" w:rsidRPr="006300F6">
        <w:rPr>
          <w:sz w:val="28"/>
          <w:szCs w:val="28"/>
        </w:rPr>
        <w:t>mängd olika rapporter och uppföljningar.</w:t>
      </w:r>
      <w:r w:rsidR="006300F6">
        <w:rPr>
          <w:sz w:val="28"/>
          <w:szCs w:val="28"/>
        </w:rPr>
        <w:t xml:space="preserve"> </w:t>
      </w:r>
      <w:r w:rsidR="006300F6" w:rsidRPr="006300F6">
        <w:rPr>
          <w:sz w:val="28"/>
          <w:szCs w:val="28"/>
        </w:rPr>
        <w:t>De</w:t>
      </w:r>
      <w:r w:rsidR="006300F6">
        <w:rPr>
          <w:sz w:val="28"/>
          <w:szCs w:val="28"/>
        </w:rPr>
        <w:t xml:space="preserve">ras strategiska plan </w:t>
      </w:r>
      <w:r w:rsidR="006300F6" w:rsidRPr="006300F6">
        <w:rPr>
          <w:sz w:val="28"/>
          <w:szCs w:val="28"/>
        </w:rPr>
        <w:t>motsvarar vår</w:t>
      </w:r>
      <w:r w:rsidR="006300F6">
        <w:rPr>
          <w:sz w:val="28"/>
          <w:szCs w:val="28"/>
        </w:rPr>
        <w:t>a</w:t>
      </w:r>
      <w:r w:rsidR="006300F6" w:rsidRPr="006300F6">
        <w:rPr>
          <w:sz w:val="28"/>
          <w:szCs w:val="28"/>
        </w:rPr>
        <w:t xml:space="preserve"> </w:t>
      </w:r>
      <w:r w:rsidR="006300F6">
        <w:rPr>
          <w:sz w:val="28"/>
          <w:szCs w:val="28"/>
        </w:rPr>
        <w:t xml:space="preserve">lokala eller regionala </w:t>
      </w:r>
      <w:r w:rsidR="006300F6" w:rsidRPr="006300F6">
        <w:rPr>
          <w:sz w:val="28"/>
          <w:szCs w:val="28"/>
        </w:rPr>
        <w:t>biblioteksplan</w:t>
      </w:r>
      <w:r w:rsidR="006300F6">
        <w:rPr>
          <w:sz w:val="28"/>
          <w:szCs w:val="28"/>
        </w:rPr>
        <w:t>er.</w:t>
      </w:r>
    </w:p>
    <w:p w14:paraId="3D42653B" w14:textId="0B3934FE" w:rsidR="006300F6" w:rsidRPr="006300F6" w:rsidRDefault="006300F6" w:rsidP="006300F6">
      <w:pPr>
        <w:rPr>
          <w:sz w:val="28"/>
          <w:szCs w:val="28"/>
        </w:rPr>
      </w:pPr>
      <w:r>
        <w:rPr>
          <w:sz w:val="28"/>
          <w:szCs w:val="28"/>
        </w:rPr>
        <w:t>TPB beskriver den strategiska planen så här:</w:t>
      </w:r>
    </w:p>
    <w:p w14:paraId="5F24A80A" w14:textId="6E733CD7" w:rsidR="006300F6" w:rsidRDefault="006300F6" w:rsidP="006300F6">
      <w:pPr>
        <w:rPr>
          <w:i/>
          <w:iCs/>
          <w:sz w:val="28"/>
          <w:szCs w:val="28"/>
          <w:lang w:val="en-US"/>
        </w:rPr>
      </w:pPr>
      <w:r>
        <w:rPr>
          <w:i/>
          <w:iCs/>
          <w:sz w:val="28"/>
          <w:szCs w:val="28"/>
          <w:lang w:val="en-US"/>
        </w:rPr>
        <w:t>“</w:t>
      </w:r>
      <w:r w:rsidRPr="006300F6">
        <w:rPr>
          <w:i/>
          <w:iCs/>
          <w:sz w:val="28"/>
          <w:szCs w:val="28"/>
          <w:lang w:val="en-US"/>
        </w:rPr>
        <w:t>We are in the process of developing a new Strategic Plan to guide the library for the next five years. The feedback we gather will help us improve our services. This will help us better meet the changing needs of Torontonians and help address the challenges and opportunities that our city faces.</w:t>
      </w:r>
      <w:r>
        <w:rPr>
          <w:i/>
          <w:iCs/>
          <w:sz w:val="28"/>
          <w:szCs w:val="28"/>
          <w:lang w:val="en-US"/>
        </w:rPr>
        <w:t>”</w:t>
      </w:r>
    </w:p>
    <w:p w14:paraId="714309FB" w14:textId="266EB388" w:rsidR="00823122" w:rsidRDefault="006300F6" w:rsidP="0058635B">
      <w:pPr>
        <w:rPr>
          <w:sz w:val="28"/>
          <w:szCs w:val="28"/>
        </w:rPr>
      </w:pPr>
      <w:r w:rsidRPr="006300F6">
        <w:rPr>
          <w:sz w:val="28"/>
          <w:szCs w:val="28"/>
        </w:rPr>
        <w:t>Under min vistelse hade j</w:t>
      </w:r>
      <w:r>
        <w:rPr>
          <w:sz w:val="28"/>
          <w:szCs w:val="28"/>
        </w:rPr>
        <w:t xml:space="preserve">ag möjlighet att hålla ett arbetsmöte med min kollega i min sektion, följa den ansvariga för alla renoveringar som genomförs av biblioteken i systemet ca 8 parallella biblioteksrenoverings projekt som i olika stadie genomförs årligen. </w:t>
      </w:r>
      <w:r w:rsidR="007B7D31">
        <w:rPr>
          <w:sz w:val="28"/>
          <w:szCs w:val="28"/>
        </w:rPr>
        <w:t>Jag fick även möjlighet att presentera för deras ledningsgrupp hur vi arbetar fram kultur- och biblioteksplaner inom Region Skåne.</w:t>
      </w:r>
    </w:p>
    <w:p w14:paraId="1D7C16AF" w14:textId="0A7FA49A" w:rsidR="00823122" w:rsidRDefault="00C63AA0" w:rsidP="0058635B">
      <w:pPr>
        <w:rPr>
          <w:sz w:val="28"/>
          <w:szCs w:val="28"/>
        </w:rPr>
      </w:pPr>
      <w:r w:rsidRPr="00C63AA0">
        <w:rPr>
          <w:b/>
          <w:bCs/>
          <w:sz w:val="28"/>
          <w:szCs w:val="28"/>
        </w:rPr>
        <w:t>Bibliotek</w:t>
      </w:r>
      <w:r>
        <w:rPr>
          <w:b/>
          <w:bCs/>
          <w:sz w:val="28"/>
          <w:szCs w:val="28"/>
        </w:rPr>
        <w:t>sbyggnaderna</w:t>
      </w:r>
      <w:r>
        <w:rPr>
          <w:sz w:val="28"/>
          <w:szCs w:val="28"/>
        </w:rPr>
        <w:br/>
      </w:r>
      <w:r w:rsidR="006300F6">
        <w:rPr>
          <w:sz w:val="28"/>
          <w:szCs w:val="28"/>
        </w:rPr>
        <w:t xml:space="preserve">De har en egen enhet som arbetar med renovering och upphandling </w:t>
      </w:r>
      <w:r>
        <w:rPr>
          <w:sz w:val="28"/>
          <w:szCs w:val="28"/>
        </w:rPr>
        <w:t xml:space="preserve">för nybyggnation </w:t>
      </w:r>
      <w:r w:rsidR="006300F6">
        <w:rPr>
          <w:sz w:val="28"/>
          <w:szCs w:val="28"/>
        </w:rPr>
        <w:t>på biblioteket för att säkerställa</w:t>
      </w:r>
      <w:r>
        <w:rPr>
          <w:sz w:val="28"/>
          <w:szCs w:val="28"/>
        </w:rPr>
        <w:t xml:space="preserve"> att</w:t>
      </w:r>
      <w:r w:rsidR="006300F6">
        <w:rPr>
          <w:sz w:val="28"/>
          <w:szCs w:val="28"/>
        </w:rPr>
        <w:t xml:space="preserve"> bibliotek</w:t>
      </w:r>
      <w:r>
        <w:rPr>
          <w:sz w:val="28"/>
          <w:szCs w:val="28"/>
        </w:rPr>
        <w:t>sverksamhetens</w:t>
      </w:r>
      <w:r w:rsidR="006300F6">
        <w:rPr>
          <w:sz w:val="28"/>
          <w:szCs w:val="28"/>
        </w:rPr>
        <w:t xml:space="preserve"> nytta och behov tas</w:t>
      </w:r>
      <w:r>
        <w:rPr>
          <w:sz w:val="28"/>
          <w:szCs w:val="28"/>
        </w:rPr>
        <w:t xml:space="preserve"> i beaktande</w:t>
      </w:r>
      <w:r w:rsidR="006300F6">
        <w:rPr>
          <w:sz w:val="28"/>
          <w:szCs w:val="28"/>
        </w:rPr>
        <w:t xml:space="preserve"> vid byggnationerna men självklar samverkar man med byggsektionen inom Toronto stad.</w:t>
      </w:r>
      <w:r w:rsidR="00F937DD">
        <w:rPr>
          <w:sz w:val="28"/>
          <w:szCs w:val="28"/>
        </w:rPr>
        <w:t xml:space="preserve"> </w:t>
      </w:r>
      <w:r w:rsidR="00823122">
        <w:rPr>
          <w:sz w:val="28"/>
          <w:szCs w:val="28"/>
        </w:rPr>
        <w:t xml:space="preserve">De arbetade uteslutande med </w:t>
      </w:r>
      <w:r w:rsidR="005A1070">
        <w:rPr>
          <w:sz w:val="28"/>
          <w:szCs w:val="28"/>
        </w:rPr>
        <w:t>Toronto</w:t>
      </w:r>
      <w:r w:rsidR="00823122">
        <w:rPr>
          <w:sz w:val="28"/>
          <w:szCs w:val="28"/>
        </w:rPr>
        <w:t xml:space="preserve"> </w:t>
      </w:r>
      <w:r w:rsidR="005A1070">
        <w:rPr>
          <w:sz w:val="28"/>
          <w:szCs w:val="28"/>
        </w:rPr>
        <w:t>arkitekter</w:t>
      </w:r>
      <w:r w:rsidR="00823122">
        <w:rPr>
          <w:sz w:val="28"/>
          <w:szCs w:val="28"/>
        </w:rPr>
        <w:t xml:space="preserve"> och använde </w:t>
      </w:r>
      <w:r w:rsidR="005A1070">
        <w:rPr>
          <w:sz w:val="28"/>
          <w:szCs w:val="28"/>
        </w:rPr>
        <w:t>sig inte av</w:t>
      </w:r>
      <w:r w:rsidR="00823122">
        <w:rPr>
          <w:sz w:val="28"/>
          <w:szCs w:val="28"/>
        </w:rPr>
        <w:t xml:space="preserve"> arkitekttävlingar</w:t>
      </w:r>
      <w:r w:rsidR="005A1070">
        <w:rPr>
          <w:sz w:val="28"/>
          <w:szCs w:val="28"/>
        </w:rPr>
        <w:t>.</w:t>
      </w:r>
    </w:p>
    <w:p w14:paraId="24B182E5" w14:textId="05756C33" w:rsidR="0058635B" w:rsidRDefault="00C63AA0" w:rsidP="0058635B">
      <w:pPr>
        <w:rPr>
          <w:sz w:val="28"/>
          <w:szCs w:val="28"/>
        </w:rPr>
      </w:pPr>
      <w:r w:rsidRPr="00C63AA0">
        <w:rPr>
          <w:b/>
          <w:bCs/>
          <w:sz w:val="28"/>
          <w:szCs w:val="28"/>
        </w:rPr>
        <w:t>Utmaningar</w:t>
      </w:r>
      <w:r>
        <w:rPr>
          <w:sz w:val="28"/>
          <w:szCs w:val="28"/>
        </w:rPr>
        <w:br/>
      </w:r>
      <w:r w:rsidR="00F937DD">
        <w:rPr>
          <w:sz w:val="28"/>
          <w:szCs w:val="28"/>
        </w:rPr>
        <w:t xml:space="preserve">Jag hade även möjlighet att träffa den person som arbetar med innovation och utveckling som utifrån aktuella utmaningar arbetade med problemlösning genom verksamhetsutveckling och samverkan. En stor utmaning efter pandemin var att </w:t>
      </w:r>
      <w:r w:rsidR="00F937DD">
        <w:rPr>
          <w:sz w:val="28"/>
          <w:szCs w:val="28"/>
        </w:rPr>
        <w:lastRenderedPageBreak/>
        <w:t xml:space="preserve">många blivit arbetslösa och hemlösa under pandemin. På alla de bibliotek jag besökte fanns det hemlösa som låg och sov eller på annat sätt uppehöll sig. Personalen hanterade detta med lugn men det kunde bli våldsamt och det fanns väktare. </w:t>
      </w:r>
    </w:p>
    <w:p w14:paraId="201AA254" w14:textId="639CBDE8" w:rsidR="00F937DD" w:rsidRDefault="00F937DD" w:rsidP="0058635B">
      <w:pPr>
        <w:rPr>
          <w:sz w:val="28"/>
          <w:szCs w:val="28"/>
        </w:rPr>
      </w:pPr>
      <w:r>
        <w:rPr>
          <w:sz w:val="28"/>
          <w:szCs w:val="28"/>
        </w:rPr>
        <w:t>Insatser som utvecklat</w:t>
      </w:r>
      <w:r w:rsidR="00412BC1">
        <w:rPr>
          <w:sz w:val="28"/>
          <w:szCs w:val="28"/>
        </w:rPr>
        <w:t>s</w:t>
      </w:r>
      <w:r>
        <w:rPr>
          <w:sz w:val="28"/>
          <w:szCs w:val="28"/>
        </w:rPr>
        <w:t xml:space="preserve"> inom social biblioteksverksamhet var stöd till invånare att söka bidrag, utdelning av mat i närheten av biblioteket, fika för alla där hemlösa </w:t>
      </w:r>
      <w:r w:rsidR="00C63AA0">
        <w:rPr>
          <w:sz w:val="28"/>
          <w:szCs w:val="28"/>
        </w:rPr>
        <w:t>kunde ingå i ett helt vanligt möte med andra.</w:t>
      </w:r>
    </w:p>
    <w:p w14:paraId="3A300928" w14:textId="10F5DC1D" w:rsidR="00412BC1" w:rsidRDefault="00C63AA0" w:rsidP="0058635B">
      <w:pPr>
        <w:rPr>
          <w:sz w:val="28"/>
          <w:szCs w:val="28"/>
        </w:rPr>
      </w:pPr>
      <w:r w:rsidRPr="00C63AA0">
        <w:rPr>
          <w:b/>
          <w:bCs/>
          <w:sz w:val="28"/>
          <w:szCs w:val="28"/>
        </w:rPr>
        <w:t>Hemsidan</w:t>
      </w:r>
      <w:r>
        <w:rPr>
          <w:sz w:val="28"/>
          <w:szCs w:val="28"/>
        </w:rPr>
        <w:br/>
      </w:r>
      <w:r w:rsidR="00FA6D83">
        <w:rPr>
          <w:sz w:val="28"/>
          <w:szCs w:val="28"/>
        </w:rPr>
        <w:t xml:space="preserve">På deras hemsida kunde man väldigt enkelt navigera i olika utbildningsinsatser som genomfördes för olika dataprogram eller annat. Den typ av verksamhet som studieförbund eller andra utbildningsarrangörer genomför i Sverige och allt var gratis. </w:t>
      </w:r>
    </w:p>
    <w:p w14:paraId="67F9BD23" w14:textId="109F0047" w:rsidR="00FA6D83" w:rsidRDefault="00C63AA0" w:rsidP="0058635B">
      <w:pPr>
        <w:rPr>
          <w:sz w:val="28"/>
          <w:szCs w:val="28"/>
        </w:rPr>
      </w:pPr>
      <w:r>
        <w:rPr>
          <w:b/>
          <w:bCs/>
          <w:sz w:val="28"/>
          <w:szCs w:val="28"/>
        </w:rPr>
        <w:t>Internet</w:t>
      </w:r>
      <w:r>
        <w:rPr>
          <w:sz w:val="28"/>
          <w:szCs w:val="28"/>
        </w:rPr>
        <w:br/>
      </w:r>
      <w:r w:rsidR="00FA6D83">
        <w:rPr>
          <w:sz w:val="28"/>
          <w:szCs w:val="28"/>
        </w:rPr>
        <w:t xml:space="preserve">På alla biblioteket fanns det många datorer och alla platser var fyllda av studenter eller andra som var i behov av internet. Ett internetabonnemang </w:t>
      </w:r>
      <w:r w:rsidR="007B7D31">
        <w:rPr>
          <w:sz w:val="28"/>
          <w:szCs w:val="28"/>
        </w:rPr>
        <w:t>är</w:t>
      </w:r>
      <w:r w:rsidR="00FA6D83">
        <w:rPr>
          <w:sz w:val="28"/>
          <w:szCs w:val="28"/>
        </w:rPr>
        <w:t xml:space="preserve"> för många dyrt och i vissa fall lånades det ut</w:t>
      </w:r>
      <w:r w:rsidR="00412BC1">
        <w:rPr>
          <w:sz w:val="28"/>
          <w:szCs w:val="28"/>
        </w:rPr>
        <w:t xml:space="preserve"> (de hade ca 100 mobila enheter)</w:t>
      </w:r>
      <w:r w:rsidR="00FA6D83">
        <w:rPr>
          <w:sz w:val="28"/>
          <w:szCs w:val="28"/>
        </w:rPr>
        <w:t xml:space="preserve"> </w:t>
      </w:r>
      <w:r w:rsidR="00412BC1">
        <w:rPr>
          <w:sz w:val="28"/>
          <w:szCs w:val="28"/>
        </w:rPr>
        <w:t xml:space="preserve">av biblioteket </w:t>
      </w:r>
      <w:r w:rsidR="00FA6D83">
        <w:rPr>
          <w:sz w:val="28"/>
          <w:szCs w:val="28"/>
        </w:rPr>
        <w:t>under en 6 månaders period för att möjliggöra</w:t>
      </w:r>
      <w:r w:rsidR="00412BC1">
        <w:rPr>
          <w:sz w:val="28"/>
          <w:szCs w:val="28"/>
        </w:rPr>
        <w:t xml:space="preserve"> för</w:t>
      </w:r>
      <w:r w:rsidR="00FA6D83">
        <w:rPr>
          <w:sz w:val="28"/>
          <w:szCs w:val="28"/>
        </w:rPr>
        <w:t xml:space="preserve"> </w:t>
      </w:r>
      <w:r w:rsidR="00412BC1">
        <w:rPr>
          <w:sz w:val="28"/>
          <w:szCs w:val="28"/>
        </w:rPr>
        <w:t>personer i särskilt utsatta läge</w:t>
      </w:r>
      <w:r w:rsidR="007B7D31">
        <w:rPr>
          <w:sz w:val="28"/>
          <w:szCs w:val="28"/>
        </w:rPr>
        <w:t xml:space="preserve"> för</w:t>
      </w:r>
      <w:r w:rsidR="00412BC1">
        <w:rPr>
          <w:sz w:val="28"/>
          <w:szCs w:val="28"/>
        </w:rPr>
        <w:t xml:space="preserve"> </w:t>
      </w:r>
      <w:r w:rsidR="00FA6D83">
        <w:rPr>
          <w:sz w:val="28"/>
          <w:szCs w:val="28"/>
        </w:rPr>
        <w:t>att söka jobb eller studera.</w:t>
      </w:r>
    </w:p>
    <w:p w14:paraId="1C73C993" w14:textId="71BFC616" w:rsidR="0058635B" w:rsidRPr="00B72AAB" w:rsidRDefault="00C63AA0" w:rsidP="0058635B">
      <w:pPr>
        <w:rPr>
          <w:sz w:val="28"/>
          <w:szCs w:val="28"/>
          <w:lang w:val="en-US"/>
        </w:rPr>
      </w:pPr>
      <w:r w:rsidRPr="00C63AA0">
        <w:rPr>
          <w:b/>
          <w:bCs/>
          <w:sz w:val="28"/>
          <w:szCs w:val="28"/>
        </w:rPr>
        <w:t>Sponsring</w:t>
      </w:r>
      <w:r>
        <w:rPr>
          <w:sz w:val="28"/>
          <w:szCs w:val="28"/>
        </w:rPr>
        <w:br/>
      </w:r>
      <w:r w:rsidR="00F937DD">
        <w:rPr>
          <w:sz w:val="28"/>
          <w:szCs w:val="28"/>
        </w:rPr>
        <w:t>TPL har också en enhet som arbetar med att söka medel</w:t>
      </w:r>
      <w:r w:rsidR="00B72AAB">
        <w:rPr>
          <w:sz w:val="28"/>
          <w:szCs w:val="28"/>
        </w:rPr>
        <w:t>,</w:t>
      </w:r>
      <w:r w:rsidR="00F937DD">
        <w:rPr>
          <w:sz w:val="28"/>
          <w:szCs w:val="28"/>
        </w:rPr>
        <w:t xml:space="preserve"> en del av budgeten ca 1% finansieras med sponsring men även genom att hyra ut det stora biblioteket inne i Toronto. </w:t>
      </w:r>
      <w:r w:rsidR="0058635B" w:rsidRPr="0058635B">
        <w:rPr>
          <w:sz w:val="28"/>
          <w:szCs w:val="28"/>
        </w:rPr>
        <w:t>Det g</w:t>
      </w:r>
      <w:r w:rsidR="00F937DD">
        <w:rPr>
          <w:sz w:val="28"/>
          <w:szCs w:val="28"/>
        </w:rPr>
        <w:t>ick</w:t>
      </w:r>
      <w:r w:rsidR="0058635B" w:rsidRPr="0058635B">
        <w:rPr>
          <w:sz w:val="28"/>
          <w:szCs w:val="28"/>
        </w:rPr>
        <w:t xml:space="preserve"> bra att hy</w:t>
      </w:r>
      <w:r w:rsidR="0058635B">
        <w:rPr>
          <w:sz w:val="28"/>
          <w:szCs w:val="28"/>
        </w:rPr>
        <w:t>ra det stora referensbiblioteket på lördagar men då är det en särskild firma som ansvara</w:t>
      </w:r>
      <w:r w:rsidR="00B72AAB">
        <w:rPr>
          <w:sz w:val="28"/>
          <w:szCs w:val="28"/>
        </w:rPr>
        <w:t>de</w:t>
      </w:r>
      <w:r w:rsidR="0058635B">
        <w:rPr>
          <w:sz w:val="28"/>
          <w:szCs w:val="28"/>
        </w:rPr>
        <w:t xml:space="preserve"> för det</w:t>
      </w:r>
      <w:r w:rsidR="00B72AAB">
        <w:rPr>
          <w:sz w:val="28"/>
          <w:szCs w:val="28"/>
        </w:rPr>
        <w:t xml:space="preserve"> för tex bröllop eller andra event.</w:t>
      </w:r>
      <w:r w:rsidR="0058635B">
        <w:rPr>
          <w:sz w:val="28"/>
          <w:szCs w:val="28"/>
        </w:rPr>
        <w:t xml:space="preserve"> </w:t>
      </w:r>
      <w:hyperlink r:id="rId13" w:history="1">
        <w:r w:rsidR="0058635B" w:rsidRPr="00B72AAB">
          <w:rPr>
            <w:rStyle w:val="Hyperlnk"/>
            <w:sz w:val="28"/>
            <w:szCs w:val="28"/>
            <w:lang w:val="en-US"/>
          </w:rPr>
          <w:t>Find your perfect space at the library : Using the Library : Toronto Public Library</w:t>
        </w:r>
      </w:hyperlink>
      <w:r w:rsidR="00F937DD" w:rsidRPr="00B72AAB">
        <w:rPr>
          <w:sz w:val="28"/>
          <w:szCs w:val="28"/>
          <w:lang w:val="en-US"/>
        </w:rPr>
        <w:t>.</w:t>
      </w:r>
    </w:p>
    <w:p w14:paraId="5D7C6A7F" w14:textId="66AB6171" w:rsidR="00FA6D83" w:rsidRDefault="00C63AA0" w:rsidP="0058635B">
      <w:pPr>
        <w:rPr>
          <w:sz w:val="28"/>
          <w:szCs w:val="28"/>
        </w:rPr>
      </w:pPr>
      <w:r w:rsidRPr="00C63AA0">
        <w:rPr>
          <w:b/>
          <w:bCs/>
          <w:sz w:val="28"/>
          <w:szCs w:val="28"/>
        </w:rPr>
        <w:t xml:space="preserve">TPLs </w:t>
      </w:r>
      <w:r>
        <w:rPr>
          <w:b/>
          <w:bCs/>
          <w:sz w:val="28"/>
          <w:szCs w:val="28"/>
        </w:rPr>
        <w:t>r</w:t>
      </w:r>
      <w:r w:rsidRPr="00C63AA0">
        <w:rPr>
          <w:b/>
          <w:bCs/>
          <w:sz w:val="28"/>
          <w:szCs w:val="28"/>
        </w:rPr>
        <w:t>apporter</w:t>
      </w:r>
      <w:r>
        <w:rPr>
          <w:sz w:val="28"/>
          <w:szCs w:val="28"/>
        </w:rPr>
        <w:br/>
      </w:r>
      <w:r w:rsidR="00FA6D83">
        <w:rPr>
          <w:sz w:val="28"/>
          <w:szCs w:val="28"/>
        </w:rPr>
        <w:t>Många av bibliotekets rapporter och utvärderingar har finansierats av fonderade medel. För några år sedan vill</w:t>
      </w:r>
      <w:r w:rsidR="00B72AAB">
        <w:rPr>
          <w:sz w:val="28"/>
          <w:szCs w:val="28"/>
        </w:rPr>
        <w:t>e</w:t>
      </w:r>
      <w:r w:rsidR="00FA6D83">
        <w:rPr>
          <w:sz w:val="28"/>
          <w:szCs w:val="28"/>
        </w:rPr>
        <w:t xml:space="preserve"> politikerna </w:t>
      </w:r>
      <w:r w:rsidR="00763486">
        <w:rPr>
          <w:sz w:val="28"/>
          <w:szCs w:val="28"/>
        </w:rPr>
        <w:t xml:space="preserve">i Toronto </w:t>
      </w:r>
      <w:r w:rsidR="00FA6D83">
        <w:rPr>
          <w:sz w:val="28"/>
          <w:szCs w:val="28"/>
        </w:rPr>
        <w:t xml:space="preserve">privatisera hela biblioteksverksamheten men då togs en rapport fram som visade på effekterna och kostnader för biblioteket och </w:t>
      </w:r>
      <w:r w:rsidR="00763486">
        <w:rPr>
          <w:sz w:val="28"/>
          <w:szCs w:val="28"/>
        </w:rPr>
        <w:t xml:space="preserve">det </w:t>
      </w:r>
      <w:r w:rsidR="00FA6D83">
        <w:rPr>
          <w:sz w:val="28"/>
          <w:szCs w:val="28"/>
        </w:rPr>
        <w:t>omöjlig</w:t>
      </w:r>
      <w:r w:rsidR="00763486">
        <w:rPr>
          <w:sz w:val="28"/>
          <w:szCs w:val="28"/>
        </w:rPr>
        <w:t>a i</w:t>
      </w:r>
      <w:r w:rsidR="00FA6D83">
        <w:rPr>
          <w:sz w:val="28"/>
          <w:szCs w:val="28"/>
        </w:rPr>
        <w:t xml:space="preserve"> att få någon att genomföra det billigare. Sedan dess har rapporter systematiskt tagit</w:t>
      </w:r>
      <w:r w:rsidR="00763486">
        <w:rPr>
          <w:sz w:val="28"/>
          <w:szCs w:val="28"/>
        </w:rPr>
        <w:t>s</w:t>
      </w:r>
      <w:r w:rsidR="00FA6D83">
        <w:rPr>
          <w:sz w:val="28"/>
          <w:szCs w:val="28"/>
        </w:rPr>
        <w:t xml:space="preserve"> fram för att visa på bibliotekets nytta och för att stå i dialog med sina brukare</w:t>
      </w:r>
      <w:r>
        <w:rPr>
          <w:sz w:val="28"/>
          <w:szCs w:val="28"/>
        </w:rPr>
        <w:t xml:space="preserve"> och </w:t>
      </w:r>
      <w:r w:rsidR="00763486">
        <w:rPr>
          <w:sz w:val="28"/>
          <w:szCs w:val="28"/>
        </w:rPr>
        <w:t xml:space="preserve">som underlag för de </w:t>
      </w:r>
      <w:r>
        <w:rPr>
          <w:sz w:val="28"/>
          <w:szCs w:val="28"/>
        </w:rPr>
        <w:t>femåriga strategiska planer</w:t>
      </w:r>
      <w:r w:rsidR="00763486">
        <w:rPr>
          <w:sz w:val="28"/>
          <w:szCs w:val="28"/>
        </w:rPr>
        <w:t>na</w:t>
      </w:r>
      <w:r>
        <w:rPr>
          <w:sz w:val="28"/>
          <w:szCs w:val="28"/>
        </w:rPr>
        <w:t xml:space="preserve"> som beslutas av TPBs biblioteksstyrelse.</w:t>
      </w:r>
      <w:r w:rsidR="006D7D27">
        <w:rPr>
          <w:sz w:val="28"/>
          <w:szCs w:val="28"/>
        </w:rPr>
        <w:t xml:space="preserve"> Den senaste </w:t>
      </w:r>
      <w:hyperlink r:id="rId14" w:history="1">
        <w:r w:rsidR="006D7D27" w:rsidRPr="006D7D27">
          <w:rPr>
            <w:rStyle w:val="Hyperlnk"/>
            <w:sz w:val="28"/>
            <w:szCs w:val="28"/>
          </w:rPr>
          <w:t>rapporten från december 2024</w:t>
        </w:r>
      </w:hyperlink>
      <w:r w:rsidR="006D7D27">
        <w:rPr>
          <w:sz w:val="28"/>
          <w:szCs w:val="28"/>
        </w:rPr>
        <w:t xml:space="preserve"> visar på att fler ovana biblioteksbesökare använder biblioteket.</w:t>
      </w:r>
    </w:p>
    <w:p w14:paraId="22A44F8B" w14:textId="64730AB2" w:rsidR="0058635B" w:rsidRPr="00F937DD" w:rsidRDefault="0058635B" w:rsidP="0083410C">
      <w:pPr>
        <w:rPr>
          <w:sz w:val="28"/>
          <w:szCs w:val="28"/>
        </w:rPr>
      </w:pPr>
    </w:p>
    <w:p w14:paraId="5CC1380B" w14:textId="7096AB63" w:rsidR="00752D6D" w:rsidRDefault="007B7D31" w:rsidP="0083410C">
      <w:pPr>
        <w:rPr>
          <w:sz w:val="28"/>
          <w:szCs w:val="28"/>
        </w:rPr>
      </w:pPr>
      <w:r>
        <w:rPr>
          <w:sz w:val="28"/>
          <w:szCs w:val="28"/>
        </w:rPr>
        <w:lastRenderedPageBreak/>
        <w:t xml:space="preserve">Bibliotekarier i Kanada har en bra lön mycket bättre än kollegorna i USA. Det går att studera biblioteks- och informationsvetenskap både digitalt på distans och på campus. Den senaste jag hörde var att de </w:t>
      </w:r>
      <w:r w:rsidR="008E4D62">
        <w:rPr>
          <w:sz w:val="28"/>
          <w:szCs w:val="28"/>
        </w:rPr>
        <w:t xml:space="preserve">fått ett rejält extra anslag för att kunna </w:t>
      </w:r>
      <w:r>
        <w:rPr>
          <w:sz w:val="28"/>
          <w:szCs w:val="28"/>
        </w:rPr>
        <w:t>anställ</w:t>
      </w:r>
      <w:r w:rsidR="008E4D62">
        <w:rPr>
          <w:sz w:val="28"/>
          <w:szCs w:val="28"/>
        </w:rPr>
        <w:t>s</w:t>
      </w:r>
      <w:r>
        <w:rPr>
          <w:sz w:val="28"/>
          <w:szCs w:val="28"/>
        </w:rPr>
        <w:t xml:space="preserve"> ett stort antal nya bibliotekarier för att kunna ha söndagsöppet </w:t>
      </w:r>
      <w:r w:rsidR="008E4D62">
        <w:rPr>
          <w:sz w:val="28"/>
          <w:szCs w:val="28"/>
        </w:rPr>
        <w:t xml:space="preserve">i hela systemet </w:t>
      </w:r>
      <w:r>
        <w:rPr>
          <w:sz w:val="28"/>
          <w:szCs w:val="28"/>
        </w:rPr>
        <w:t>för att möta upp behovet från barnfamiljer.</w:t>
      </w:r>
      <w:r w:rsidR="008E4D62">
        <w:rPr>
          <w:sz w:val="28"/>
          <w:szCs w:val="28"/>
        </w:rPr>
        <w:t xml:space="preserve"> De har en ny </w:t>
      </w:r>
      <w:r w:rsidR="00A1494A">
        <w:rPr>
          <w:sz w:val="28"/>
          <w:szCs w:val="28"/>
        </w:rPr>
        <w:t xml:space="preserve">kvinnlig </w:t>
      </w:r>
      <w:r w:rsidR="008E4D62">
        <w:rPr>
          <w:sz w:val="28"/>
          <w:szCs w:val="28"/>
        </w:rPr>
        <w:t>borgmästare som arbetar aktivt med hållbarhet både miljömässig</w:t>
      </w:r>
      <w:r w:rsidR="00A1494A">
        <w:rPr>
          <w:sz w:val="28"/>
          <w:szCs w:val="28"/>
        </w:rPr>
        <w:t>t</w:t>
      </w:r>
      <w:r w:rsidR="008E4D62">
        <w:rPr>
          <w:sz w:val="28"/>
          <w:szCs w:val="28"/>
        </w:rPr>
        <w:t xml:space="preserve"> och social</w:t>
      </w:r>
      <w:r w:rsidR="00A1494A">
        <w:rPr>
          <w:sz w:val="28"/>
          <w:szCs w:val="28"/>
        </w:rPr>
        <w:t>t</w:t>
      </w:r>
      <w:r w:rsidR="008E4D62">
        <w:rPr>
          <w:sz w:val="28"/>
          <w:szCs w:val="28"/>
        </w:rPr>
        <w:t>.</w:t>
      </w:r>
    </w:p>
    <w:p w14:paraId="30DC20C9" w14:textId="755305EF" w:rsidR="008E4D62" w:rsidRDefault="008E4D62" w:rsidP="0083410C">
      <w:pPr>
        <w:rPr>
          <w:sz w:val="28"/>
          <w:szCs w:val="28"/>
        </w:rPr>
      </w:pPr>
      <w:r>
        <w:rPr>
          <w:sz w:val="28"/>
          <w:szCs w:val="28"/>
        </w:rPr>
        <w:t>Jag besökte ca 10 bibliotek och alla hade grupprum, studieplatser, bok</w:t>
      </w:r>
      <w:r w:rsidR="002E5557">
        <w:rPr>
          <w:sz w:val="28"/>
          <w:szCs w:val="28"/>
        </w:rPr>
        <w:t>s</w:t>
      </w:r>
      <w:r>
        <w:rPr>
          <w:sz w:val="28"/>
          <w:szCs w:val="28"/>
        </w:rPr>
        <w:t xml:space="preserve">amlingar, ett gemensamt digitalt utbud av god kvalitet fritt för alla att använda. Barnavdelningarna var inte lika mysiga som i Sverige men det var rent och avskalat och verkligen till för alla. Det var mycket folk på alla de bibliotek jag besökte barn, unga vuxna och vuxna. </w:t>
      </w:r>
      <w:r w:rsidR="00A1494A">
        <w:rPr>
          <w:sz w:val="28"/>
          <w:szCs w:val="28"/>
        </w:rPr>
        <w:t>Jag fick känslan och utifrån de insatser som genomförts att b</w:t>
      </w:r>
      <w:r>
        <w:rPr>
          <w:sz w:val="28"/>
          <w:szCs w:val="28"/>
        </w:rPr>
        <w:t xml:space="preserve">iblioteken var platser som verkligen spelade en avgörande roll för </w:t>
      </w:r>
      <w:r w:rsidR="00965128">
        <w:rPr>
          <w:sz w:val="28"/>
          <w:szCs w:val="28"/>
        </w:rPr>
        <w:t>många människors välmående och utveckling</w:t>
      </w:r>
      <w:r w:rsidR="003D300C">
        <w:rPr>
          <w:sz w:val="28"/>
          <w:szCs w:val="28"/>
        </w:rPr>
        <w:t>.</w:t>
      </w:r>
    </w:p>
    <w:p w14:paraId="5B518192" w14:textId="3A57DA92" w:rsidR="00B83E9F" w:rsidRPr="00F937DD" w:rsidRDefault="00B83E9F" w:rsidP="0083410C">
      <w:pPr>
        <w:rPr>
          <w:sz w:val="28"/>
          <w:szCs w:val="28"/>
        </w:rPr>
      </w:pPr>
    </w:p>
    <w:p w14:paraId="20BC1CBD" w14:textId="5208ADC1" w:rsidR="0083410C" w:rsidRPr="00F937DD" w:rsidRDefault="0083410C" w:rsidP="0083410C">
      <w:pPr>
        <w:rPr>
          <w:sz w:val="28"/>
          <w:szCs w:val="28"/>
        </w:rPr>
      </w:pPr>
    </w:p>
    <w:p w14:paraId="0280B5B1" w14:textId="77777777" w:rsidR="0083410C" w:rsidRPr="00F937DD" w:rsidRDefault="0083410C">
      <w:pPr>
        <w:rPr>
          <w:b/>
          <w:bCs/>
          <w:sz w:val="28"/>
          <w:szCs w:val="28"/>
        </w:rPr>
      </w:pPr>
    </w:p>
    <w:sectPr w:rsidR="0083410C" w:rsidRPr="00F937DD">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B277" w14:textId="77777777" w:rsidR="0083410C" w:rsidRDefault="0083410C" w:rsidP="0083410C">
      <w:pPr>
        <w:spacing w:after="0" w:line="240" w:lineRule="auto"/>
      </w:pPr>
      <w:r>
        <w:separator/>
      </w:r>
    </w:p>
  </w:endnote>
  <w:endnote w:type="continuationSeparator" w:id="0">
    <w:p w14:paraId="0C25FE97" w14:textId="77777777" w:rsidR="0083410C" w:rsidRDefault="0083410C" w:rsidP="0083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2FF8" w14:textId="77777777" w:rsidR="0083410C" w:rsidRDefault="0083410C" w:rsidP="0083410C">
      <w:pPr>
        <w:spacing w:after="0" w:line="240" w:lineRule="auto"/>
      </w:pPr>
      <w:r>
        <w:separator/>
      </w:r>
    </w:p>
  </w:footnote>
  <w:footnote w:type="continuationSeparator" w:id="0">
    <w:p w14:paraId="16AE359B" w14:textId="77777777" w:rsidR="0083410C" w:rsidRDefault="0083410C" w:rsidP="00834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CBB4" w14:textId="5B95EAA6" w:rsidR="0083410C" w:rsidRDefault="0083410C">
    <w:pPr>
      <w:pStyle w:val="Sidhuvud"/>
    </w:pPr>
    <w:r>
      <w:t>2025-01-29/AL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9B3"/>
    <w:multiLevelType w:val="multilevel"/>
    <w:tmpl w:val="FAE2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7A62"/>
    <w:multiLevelType w:val="multilevel"/>
    <w:tmpl w:val="CEA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D540B"/>
    <w:multiLevelType w:val="multilevel"/>
    <w:tmpl w:val="C0D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559093">
    <w:abstractNumId w:val="0"/>
  </w:num>
  <w:num w:numId="2" w16cid:durableId="1585647143">
    <w:abstractNumId w:val="2"/>
  </w:num>
  <w:num w:numId="3" w16cid:durableId="92094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0C"/>
    <w:rsid w:val="002A6C7B"/>
    <w:rsid w:val="002E5557"/>
    <w:rsid w:val="003D300C"/>
    <w:rsid w:val="00403004"/>
    <w:rsid w:val="00412BC1"/>
    <w:rsid w:val="0058635B"/>
    <w:rsid w:val="005A1070"/>
    <w:rsid w:val="006300F6"/>
    <w:rsid w:val="006D7D27"/>
    <w:rsid w:val="00752D6D"/>
    <w:rsid w:val="00763486"/>
    <w:rsid w:val="007B7D31"/>
    <w:rsid w:val="00823122"/>
    <w:rsid w:val="00825CDE"/>
    <w:rsid w:val="0083410C"/>
    <w:rsid w:val="00875969"/>
    <w:rsid w:val="008E4D62"/>
    <w:rsid w:val="00965128"/>
    <w:rsid w:val="00A1494A"/>
    <w:rsid w:val="00A4433A"/>
    <w:rsid w:val="00B72AAB"/>
    <w:rsid w:val="00B83E9F"/>
    <w:rsid w:val="00C63AA0"/>
    <w:rsid w:val="00E16045"/>
    <w:rsid w:val="00E7015B"/>
    <w:rsid w:val="00E90B14"/>
    <w:rsid w:val="00F937DD"/>
    <w:rsid w:val="00FA6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C5AB"/>
  <w15:chartTrackingRefBased/>
  <w15:docId w15:val="{F440D9D1-8238-43F4-B32F-87020957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69"/>
  </w:style>
  <w:style w:type="paragraph" w:styleId="Rubrik1">
    <w:name w:val="heading 1"/>
    <w:basedOn w:val="Normal"/>
    <w:next w:val="Normal"/>
    <w:link w:val="Rubrik1Char"/>
    <w:uiPriority w:val="9"/>
    <w:qFormat/>
    <w:rsid w:val="00875969"/>
    <w:pPr>
      <w:keepNext/>
      <w:keepLines/>
      <w:spacing w:before="400" w:after="40" w:line="240" w:lineRule="auto"/>
      <w:outlineLvl w:val="0"/>
    </w:pPr>
    <w:rPr>
      <w:rFonts w:asciiTheme="majorHAnsi" w:eastAsiaTheme="majorEastAsia" w:hAnsiTheme="majorHAnsi" w:cstheme="majorBidi"/>
      <w:color w:val="183E47" w:themeColor="accent1" w:themeShade="80"/>
      <w:sz w:val="36"/>
      <w:szCs w:val="36"/>
    </w:rPr>
  </w:style>
  <w:style w:type="paragraph" w:styleId="Rubrik2">
    <w:name w:val="heading 2"/>
    <w:basedOn w:val="Normal"/>
    <w:next w:val="Normal"/>
    <w:link w:val="Rubrik2Char"/>
    <w:uiPriority w:val="9"/>
    <w:unhideWhenUsed/>
    <w:qFormat/>
    <w:rsid w:val="00875969"/>
    <w:pPr>
      <w:keepNext/>
      <w:keepLines/>
      <w:spacing w:before="40" w:after="0" w:line="240" w:lineRule="auto"/>
      <w:outlineLvl w:val="1"/>
    </w:pPr>
    <w:rPr>
      <w:rFonts w:asciiTheme="majorHAnsi" w:eastAsiaTheme="majorEastAsia" w:hAnsiTheme="majorHAnsi" w:cstheme="majorBidi"/>
      <w:color w:val="245C6A" w:themeColor="accent1" w:themeShade="BF"/>
      <w:sz w:val="32"/>
      <w:szCs w:val="32"/>
    </w:rPr>
  </w:style>
  <w:style w:type="paragraph" w:styleId="Rubrik3">
    <w:name w:val="heading 3"/>
    <w:basedOn w:val="Normal"/>
    <w:next w:val="Normal"/>
    <w:link w:val="Rubrik3Char"/>
    <w:uiPriority w:val="9"/>
    <w:unhideWhenUsed/>
    <w:qFormat/>
    <w:rsid w:val="00875969"/>
    <w:pPr>
      <w:keepNext/>
      <w:keepLines/>
      <w:spacing w:before="40" w:after="0" w:line="240" w:lineRule="auto"/>
      <w:outlineLvl w:val="2"/>
    </w:pPr>
    <w:rPr>
      <w:rFonts w:asciiTheme="majorHAnsi" w:eastAsiaTheme="majorEastAsia" w:hAnsiTheme="majorHAnsi" w:cstheme="majorBidi"/>
      <w:color w:val="245C6A" w:themeColor="accent1" w:themeShade="BF"/>
      <w:sz w:val="28"/>
      <w:szCs w:val="28"/>
    </w:rPr>
  </w:style>
  <w:style w:type="paragraph" w:styleId="Rubrik4">
    <w:name w:val="heading 4"/>
    <w:basedOn w:val="Normal"/>
    <w:next w:val="Normal"/>
    <w:link w:val="Rubrik4Char"/>
    <w:uiPriority w:val="9"/>
    <w:unhideWhenUsed/>
    <w:qFormat/>
    <w:rsid w:val="00875969"/>
    <w:pPr>
      <w:keepNext/>
      <w:keepLines/>
      <w:spacing w:before="40" w:after="0"/>
      <w:outlineLvl w:val="3"/>
    </w:pPr>
    <w:rPr>
      <w:rFonts w:asciiTheme="majorHAnsi" w:eastAsiaTheme="majorEastAsia" w:hAnsiTheme="majorHAnsi" w:cstheme="majorBidi"/>
      <w:color w:val="245C6A" w:themeColor="accent1" w:themeShade="BF"/>
      <w:sz w:val="24"/>
      <w:szCs w:val="24"/>
    </w:rPr>
  </w:style>
  <w:style w:type="paragraph" w:styleId="Rubrik5">
    <w:name w:val="heading 5"/>
    <w:basedOn w:val="Normal"/>
    <w:next w:val="Normal"/>
    <w:link w:val="Rubrik5Char"/>
    <w:uiPriority w:val="9"/>
    <w:semiHidden/>
    <w:unhideWhenUsed/>
    <w:qFormat/>
    <w:rsid w:val="00875969"/>
    <w:pPr>
      <w:keepNext/>
      <w:keepLines/>
      <w:spacing w:before="40" w:after="0"/>
      <w:outlineLvl w:val="4"/>
    </w:pPr>
    <w:rPr>
      <w:rFonts w:asciiTheme="majorHAnsi" w:eastAsiaTheme="majorEastAsia" w:hAnsiTheme="majorHAnsi" w:cstheme="majorBidi"/>
      <w:caps/>
      <w:color w:val="245C6A" w:themeColor="accent1" w:themeShade="BF"/>
    </w:rPr>
  </w:style>
  <w:style w:type="paragraph" w:styleId="Rubrik6">
    <w:name w:val="heading 6"/>
    <w:basedOn w:val="Normal"/>
    <w:next w:val="Normal"/>
    <w:link w:val="Rubrik6Char"/>
    <w:uiPriority w:val="9"/>
    <w:semiHidden/>
    <w:unhideWhenUsed/>
    <w:qFormat/>
    <w:rsid w:val="00875969"/>
    <w:pPr>
      <w:keepNext/>
      <w:keepLines/>
      <w:spacing w:before="40" w:after="0"/>
      <w:outlineLvl w:val="5"/>
    </w:pPr>
    <w:rPr>
      <w:rFonts w:asciiTheme="majorHAnsi" w:eastAsiaTheme="majorEastAsia" w:hAnsiTheme="majorHAnsi" w:cstheme="majorBidi"/>
      <w:i/>
      <w:iCs/>
      <w:caps/>
      <w:color w:val="183E47" w:themeColor="accent1" w:themeShade="80"/>
    </w:rPr>
  </w:style>
  <w:style w:type="paragraph" w:styleId="Rubrik7">
    <w:name w:val="heading 7"/>
    <w:basedOn w:val="Normal"/>
    <w:next w:val="Normal"/>
    <w:link w:val="Rubrik7Char"/>
    <w:uiPriority w:val="9"/>
    <w:semiHidden/>
    <w:unhideWhenUsed/>
    <w:qFormat/>
    <w:rsid w:val="00875969"/>
    <w:pPr>
      <w:keepNext/>
      <w:keepLines/>
      <w:spacing w:before="40" w:after="0"/>
      <w:outlineLvl w:val="6"/>
    </w:pPr>
    <w:rPr>
      <w:rFonts w:asciiTheme="majorHAnsi" w:eastAsiaTheme="majorEastAsia" w:hAnsiTheme="majorHAnsi" w:cstheme="majorBidi"/>
      <w:b/>
      <w:bCs/>
      <w:color w:val="183E47" w:themeColor="accent1" w:themeShade="80"/>
    </w:rPr>
  </w:style>
  <w:style w:type="paragraph" w:styleId="Rubrik8">
    <w:name w:val="heading 8"/>
    <w:basedOn w:val="Normal"/>
    <w:next w:val="Normal"/>
    <w:link w:val="Rubrik8Char"/>
    <w:uiPriority w:val="9"/>
    <w:semiHidden/>
    <w:unhideWhenUsed/>
    <w:qFormat/>
    <w:rsid w:val="00875969"/>
    <w:pPr>
      <w:keepNext/>
      <w:keepLines/>
      <w:spacing w:before="40" w:after="0"/>
      <w:outlineLvl w:val="7"/>
    </w:pPr>
    <w:rPr>
      <w:rFonts w:asciiTheme="majorHAnsi" w:eastAsiaTheme="majorEastAsia" w:hAnsiTheme="majorHAnsi" w:cstheme="majorBidi"/>
      <w:b/>
      <w:bCs/>
      <w:i/>
      <w:iCs/>
      <w:color w:val="183E47" w:themeColor="accent1" w:themeShade="80"/>
    </w:rPr>
  </w:style>
  <w:style w:type="paragraph" w:styleId="Rubrik9">
    <w:name w:val="heading 9"/>
    <w:basedOn w:val="Normal"/>
    <w:next w:val="Normal"/>
    <w:link w:val="Rubrik9Char"/>
    <w:uiPriority w:val="9"/>
    <w:semiHidden/>
    <w:unhideWhenUsed/>
    <w:qFormat/>
    <w:rsid w:val="00875969"/>
    <w:pPr>
      <w:keepNext/>
      <w:keepLines/>
      <w:spacing w:before="40" w:after="0"/>
      <w:outlineLvl w:val="8"/>
    </w:pPr>
    <w:rPr>
      <w:rFonts w:asciiTheme="majorHAnsi" w:eastAsiaTheme="majorEastAsia" w:hAnsiTheme="majorHAnsi" w:cstheme="majorBidi"/>
      <w:i/>
      <w:iCs/>
      <w:color w:val="183E47"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5969"/>
    <w:rPr>
      <w:rFonts w:asciiTheme="majorHAnsi" w:eastAsiaTheme="majorEastAsia" w:hAnsiTheme="majorHAnsi" w:cstheme="majorBidi"/>
      <w:color w:val="183E47" w:themeColor="accent1" w:themeShade="80"/>
      <w:sz w:val="36"/>
      <w:szCs w:val="36"/>
    </w:rPr>
  </w:style>
  <w:style w:type="character" w:customStyle="1" w:styleId="Rubrik2Char">
    <w:name w:val="Rubrik 2 Char"/>
    <w:basedOn w:val="Standardstycketeckensnitt"/>
    <w:link w:val="Rubrik2"/>
    <w:uiPriority w:val="9"/>
    <w:rsid w:val="00875969"/>
    <w:rPr>
      <w:rFonts w:asciiTheme="majorHAnsi" w:eastAsiaTheme="majorEastAsia" w:hAnsiTheme="majorHAnsi" w:cstheme="majorBidi"/>
      <w:color w:val="245C6A" w:themeColor="accent1" w:themeShade="BF"/>
      <w:sz w:val="32"/>
      <w:szCs w:val="32"/>
    </w:rPr>
  </w:style>
  <w:style w:type="character" w:customStyle="1" w:styleId="Rubrik3Char">
    <w:name w:val="Rubrik 3 Char"/>
    <w:basedOn w:val="Standardstycketeckensnitt"/>
    <w:link w:val="Rubrik3"/>
    <w:uiPriority w:val="9"/>
    <w:rsid w:val="00875969"/>
    <w:rPr>
      <w:rFonts w:asciiTheme="majorHAnsi" w:eastAsiaTheme="majorEastAsia" w:hAnsiTheme="majorHAnsi" w:cstheme="majorBidi"/>
      <w:color w:val="245C6A" w:themeColor="accent1" w:themeShade="BF"/>
      <w:sz w:val="28"/>
      <w:szCs w:val="28"/>
    </w:rPr>
  </w:style>
  <w:style w:type="character" w:customStyle="1" w:styleId="Rubrik4Char">
    <w:name w:val="Rubrik 4 Char"/>
    <w:basedOn w:val="Standardstycketeckensnitt"/>
    <w:link w:val="Rubrik4"/>
    <w:uiPriority w:val="9"/>
    <w:rsid w:val="00875969"/>
    <w:rPr>
      <w:rFonts w:asciiTheme="majorHAnsi" w:eastAsiaTheme="majorEastAsia" w:hAnsiTheme="majorHAnsi" w:cstheme="majorBidi"/>
      <w:color w:val="245C6A" w:themeColor="accent1" w:themeShade="BF"/>
      <w:sz w:val="24"/>
      <w:szCs w:val="24"/>
    </w:rPr>
  </w:style>
  <w:style w:type="character" w:customStyle="1" w:styleId="Rubrik5Char">
    <w:name w:val="Rubrik 5 Char"/>
    <w:basedOn w:val="Standardstycketeckensnitt"/>
    <w:link w:val="Rubrik5"/>
    <w:uiPriority w:val="9"/>
    <w:semiHidden/>
    <w:rsid w:val="00875969"/>
    <w:rPr>
      <w:rFonts w:asciiTheme="majorHAnsi" w:eastAsiaTheme="majorEastAsia" w:hAnsiTheme="majorHAnsi" w:cstheme="majorBidi"/>
      <w:caps/>
      <w:color w:val="245C6A" w:themeColor="accent1" w:themeShade="BF"/>
    </w:rPr>
  </w:style>
  <w:style w:type="character" w:customStyle="1" w:styleId="Rubrik6Char">
    <w:name w:val="Rubrik 6 Char"/>
    <w:basedOn w:val="Standardstycketeckensnitt"/>
    <w:link w:val="Rubrik6"/>
    <w:uiPriority w:val="9"/>
    <w:semiHidden/>
    <w:rsid w:val="00875969"/>
    <w:rPr>
      <w:rFonts w:asciiTheme="majorHAnsi" w:eastAsiaTheme="majorEastAsia" w:hAnsiTheme="majorHAnsi" w:cstheme="majorBidi"/>
      <w:i/>
      <w:iCs/>
      <w:caps/>
      <w:color w:val="183E47" w:themeColor="accent1" w:themeShade="80"/>
    </w:rPr>
  </w:style>
  <w:style w:type="character" w:customStyle="1" w:styleId="Rubrik7Char">
    <w:name w:val="Rubrik 7 Char"/>
    <w:basedOn w:val="Standardstycketeckensnitt"/>
    <w:link w:val="Rubrik7"/>
    <w:uiPriority w:val="9"/>
    <w:semiHidden/>
    <w:rsid w:val="00875969"/>
    <w:rPr>
      <w:rFonts w:asciiTheme="majorHAnsi" w:eastAsiaTheme="majorEastAsia" w:hAnsiTheme="majorHAnsi" w:cstheme="majorBidi"/>
      <w:b/>
      <w:bCs/>
      <w:color w:val="183E47" w:themeColor="accent1" w:themeShade="80"/>
    </w:rPr>
  </w:style>
  <w:style w:type="character" w:customStyle="1" w:styleId="Rubrik8Char">
    <w:name w:val="Rubrik 8 Char"/>
    <w:basedOn w:val="Standardstycketeckensnitt"/>
    <w:link w:val="Rubrik8"/>
    <w:uiPriority w:val="9"/>
    <w:semiHidden/>
    <w:rsid w:val="00875969"/>
    <w:rPr>
      <w:rFonts w:asciiTheme="majorHAnsi" w:eastAsiaTheme="majorEastAsia" w:hAnsiTheme="majorHAnsi" w:cstheme="majorBidi"/>
      <w:b/>
      <w:bCs/>
      <w:i/>
      <w:iCs/>
      <w:color w:val="183E47" w:themeColor="accent1" w:themeShade="80"/>
    </w:rPr>
  </w:style>
  <w:style w:type="character" w:customStyle="1" w:styleId="Rubrik9Char">
    <w:name w:val="Rubrik 9 Char"/>
    <w:basedOn w:val="Standardstycketeckensnitt"/>
    <w:link w:val="Rubrik9"/>
    <w:uiPriority w:val="9"/>
    <w:semiHidden/>
    <w:rsid w:val="00875969"/>
    <w:rPr>
      <w:rFonts w:asciiTheme="majorHAnsi" w:eastAsiaTheme="majorEastAsia" w:hAnsiTheme="majorHAnsi" w:cstheme="majorBidi"/>
      <w:i/>
      <w:iCs/>
      <w:color w:val="183E47" w:themeColor="accent1" w:themeShade="80"/>
    </w:rPr>
  </w:style>
  <w:style w:type="paragraph" w:styleId="Beskrivning">
    <w:name w:val="caption"/>
    <w:basedOn w:val="Normal"/>
    <w:next w:val="Normal"/>
    <w:uiPriority w:val="35"/>
    <w:unhideWhenUsed/>
    <w:qFormat/>
    <w:rsid w:val="00875969"/>
    <w:pPr>
      <w:spacing w:line="240" w:lineRule="auto"/>
    </w:pPr>
    <w:rPr>
      <w:b/>
      <w:bCs/>
      <w:smallCaps/>
      <w:color w:val="307C8E" w:themeColor="text2"/>
    </w:rPr>
  </w:style>
  <w:style w:type="paragraph" w:styleId="Rubrik">
    <w:name w:val="Title"/>
    <w:basedOn w:val="Normal"/>
    <w:next w:val="Normal"/>
    <w:link w:val="RubrikChar"/>
    <w:uiPriority w:val="10"/>
    <w:qFormat/>
    <w:rsid w:val="00875969"/>
    <w:pPr>
      <w:spacing w:after="0" w:line="204" w:lineRule="auto"/>
      <w:contextualSpacing/>
    </w:pPr>
    <w:rPr>
      <w:rFonts w:asciiTheme="majorHAnsi" w:eastAsiaTheme="majorEastAsia" w:hAnsiTheme="majorHAnsi" w:cstheme="majorBidi"/>
      <w:caps/>
      <w:color w:val="307C8E" w:themeColor="text2"/>
      <w:spacing w:val="-15"/>
      <w:sz w:val="72"/>
      <w:szCs w:val="72"/>
    </w:rPr>
  </w:style>
  <w:style w:type="character" w:customStyle="1" w:styleId="RubrikChar">
    <w:name w:val="Rubrik Char"/>
    <w:basedOn w:val="Standardstycketeckensnitt"/>
    <w:link w:val="Rubrik"/>
    <w:uiPriority w:val="10"/>
    <w:rsid w:val="00875969"/>
    <w:rPr>
      <w:rFonts w:asciiTheme="majorHAnsi" w:eastAsiaTheme="majorEastAsia" w:hAnsiTheme="majorHAnsi" w:cstheme="majorBidi"/>
      <w:caps/>
      <w:color w:val="307C8E" w:themeColor="text2"/>
      <w:spacing w:val="-15"/>
      <w:sz w:val="72"/>
      <w:szCs w:val="72"/>
    </w:rPr>
  </w:style>
  <w:style w:type="paragraph" w:styleId="Underrubrik">
    <w:name w:val="Subtitle"/>
    <w:basedOn w:val="Normal"/>
    <w:next w:val="Normal"/>
    <w:link w:val="UnderrubrikChar"/>
    <w:uiPriority w:val="11"/>
    <w:qFormat/>
    <w:rsid w:val="00875969"/>
    <w:pPr>
      <w:numPr>
        <w:ilvl w:val="1"/>
      </w:numPr>
      <w:spacing w:after="240" w:line="240" w:lineRule="auto"/>
    </w:pPr>
    <w:rPr>
      <w:rFonts w:asciiTheme="majorHAnsi" w:eastAsiaTheme="majorEastAsia" w:hAnsiTheme="majorHAnsi" w:cstheme="majorBidi"/>
      <w:color w:val="307C8E" w:themeColor="accent1"/>
      <w:sz w:val="28"/>
      <w:szCs w:val="28"/>
    </w:rPr>
  </w:style>
  <w:style w:type="character" w:customStyle="1" w:styleId="UnderrubrikChar">
    <w:name w:val="Underrubrik Char"/>
    <w:basedOn w:val="Standardstycketeckensnitt"/>
    <w:link w:val="Underrubrik"/>
    <w:uiPriority w:val="11"/>
    <w:rsid w:val="00875969"/>
    <w:rPr>
      <w:rFonts w:asciiTheme="majorHAnsi" w:eastAsiaTheme="majorEastAsia" w:hAnsiTheme="majorHAnsi" w:cstheme="majorBidi"/>
      <w:color w:val="307C8E" w:themeColor="accent1"/>
      <w:sz w:val="28"/>
      <w:szCs w:val="28"/>
    </w:rPr>
  </w:style>
  <w:style w:type="character" w:styleId="Stark">
    <w:name w:val="Strong"/>
    <w:basedOn w:val="Standardstycketeckensnitt"/>
    <w:uiPriority w:val="22"/>
    <w:qFormat/>
    <w:rsid w:val="00875969"/>
    <w:rPr>
      <w:b/>
      <w:bCs/>
    </w:rPr>
  </w:style>
  <w:style w:type="character" w:styleId="Betoning">
    <w:name w:val="Emphasis"/>
    <w:basedOn w:val="Standardstycketeckensnitt"/>
    <w:uiPriority w:val="20"/>
    <w:qFormat/>
    <w:rsid w:val="00875969"/>
    <w:rPr>
      <w:i/>
      <w:iCs/>
    </w:rPr>
  </w:style>
  <w:style w:type="paragraph" w:styleId="Ingetavstnd">
    <w:name w:val="No Spacing"/>
    <w:uiPriority w:val="1"/>
    <w:qFormat/>
    <w:rsid w:val="00875969"/>
    <w:pPr>
      <w:spacing w:after="0" w:line="240" w:lineRule="auto"/>
    </w:pPr>
  </w:style>
  <w:style w:type="paragraph" w:styleId="Citat">
    <w:name w:val="Quote"/>
    <w:basedOn w:val="Normal"/>
    <w:next w:val="Normal"/>
    <w:link w:val="CitatChar"/>
    <w:uiPriority w:val="29"/>
    <w:qFormat/>
    <w:rsid w:val="00875969"/>
    <w:pPr>
      <w:spacing w:before="120" w:after="120"/>
      <w:ind w:left="720"/>
    </w:pPr>
    <w:rPr>
      <w:color w:val="307C8E" w:themeColor="text2"/>
      <w:sz w:val="24"/>
      <w:szCs w:val="24"/>
    </w:rPr>
  </w:style>
  <w:style w:type="character" w:customStyle="1" w:styleId="CitatChar">
    <w:name w:val="Citat Char"/>
    <w:basedOn w:val="Standardstycketeckensnitt"/>
    <w:link w:val="Citat"/>
    <w:uiPriority w:val="29"/>
    <w:rsid w:val="00875969"/>
    <w:rPr>
      <w:color w:val="307C8E" w:themeColor="text2"/>
      <w:sz w:val="24"/>
      <w:szCs w:val="24"/>
    </w:rPr>
  </w:style>
  <w:style w:type="paragraph" w:styleId="Starktcitat">
    <w:name w:val="Intense Quote"/>
    <w:basedOn w:val="Normal"/>
    <w:next w:val="Normal"/>
    <w:link w:val="StarktcitatChar"/>
    <w:uiPriority w:val="30"/>
    <w:qFormat/>
    <w:rsid w:val="00875969"/>
    <w:pPr>
      <w:spacing w:before="100" w:beforeAutospacing="1" w:after="240" w:line="240" w:lineRule="auto"/>
      <w:ind w:left="720"/>
      <w:jc w:val="center"/>
    </w:pPr>
    <w:rPr>
      <w:rFonts w:asciiTheme="majorHAnsi" w:eastAsiaTheme="majorEastAsia" w:hAnsiTheme="majorHAnsi" w:cstheme="majorBidi"/>
      <w:color w:val="307C8E" w:themeColor="text2"/>
      <w:spacing w:val="-6"/>
      <w:sz w:val="32"/>
      <w:szCs w:val="32"/>
    </w:rPr>
  </w:style>
  <w:style w:type="character" w:customStyle="1" w:styleId="StarktcitatChar">
    <w:name w:val="Starkt citat Char"/>
    <w:basedOn w:val="Standardstycketeckensnitt"/>
    <w:link w:val="Starktcitat"/>
    <w:uiPriority w:val="30"/>
    <w:rsid w:val="00875969"/>
    <w:rPr>
      <w:rFonts w:asciiTheme="majorHAnsi" w:eastAsiaTheme="majorEastAsia" w:hAnsiTheme="majorHAnsi" w:cstheme="majorBidi"/>
      <w:color w:val="307C8E" w:themeColor="text2"/>
      <w:spacing w:val="-6"/>
      <w:sz w:val="32"/>
      <w:szCs w:val="32"/>
    </w:rPr>
  </w:style>
  <w:style w:type="character" w:styleId="Diskretbetoning">
    <w:name w:val="Subtle Emphasis"/>
    <w:basedOn w:val="Standardstycketeckensnitt"/>
    <w:uiPriority w:val="19"/>
    <w:qFormat/>
    <w:rsid w:val="00875969"/>
    <w:rPr>
      <w:i/>
      <w:iCs/>
      <w:color w:val="595959" w:themeColor="text1" w:themeTint="A6"/>
    </w:rPr>
  </w:style>
  <w:style w:type="character" w:styleId="Starkbetoning">
    <w:name w:val="Intense Emphasis"/>
    <w:basedOn w:val="Standardstycketeckensnitt"/>
    <w:uiPriority w:val="21"/>
    <w:qFormat/>
    <w:rsid w:val="00875969"/>
    <w:rPr>
      <w:b/>
      <w:bCs/>
      <w:i/>
      <w:iCs/>
    </w:rPr>
  </w:style>
  <w:style w:type="character" w:styleId="Diskretreferens">
    <w:name w:val="Subtle Reference"/>
    <w:basedOn w:val="Standardstycketeckensnitt"/>
    <w:uiPriority w:val="31"/>
    <w:qFormat/>
    <w:rsid w:val="00875969"/>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875969"/>
    <w:rPr>
      <w:b/>
      <w:bCs/>
      <w:smallCaps/>
      <w:color w:val="307C8E" w:themeColor="text2"/>
      <w:u w:val="single"/>
    </w:rPr>
  </w:style>
  <w:style w:type="character" w:styleId="Bokenstitel">
    <w:name w:val="Book Title"/>
    <w:basedOn w:val="Standardstycketeckensnitt"/>
    <w:uiPriority w:val="33"/>
    <w:qFormat/>
    <w:rsid w:val="00875969"/>
    <w:rPr>
      <w:b/>
      <w:bCs/>
      <w:smallCaps/>
      <w:spacing w:val="10"/>
    </w:rPr>
  </w:style>
  <w:style w:type="paragraph" w:styleId="Innehllsfrteckningsrubrik">
    <w:name w:val="TOC Heading"/>
    <w:basedOn w:val="Rubrik1"/>
    <w:next w:val="Normal"/>
    <w:uiPriority w:val="39"/>
    <w:unhideWhenUsed/>
    <w:qFormat/>
    <w:rsid w:val="00875969"/>
    <w:pPr>
      <w:outlineLvl w:val="9"/>
    </w:pPr>
  </w:style>
  <w:style w:type="paragraph" w:styleId="Sidhuvud">
    <w:name w:val="header"/>
    <w:basedOn w:val="Normal"/>
    <w:link w:val="SidhuvudChar"/>
    <w:uiPriority w:val="99"/>
    <w:unhideWhenUsed/>
    <w:rsid w:val="008341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3410C"/>
  </w:style>
  <w:style w:type="paragraph" w:styleId="Sidfot">
    <w:name w:val="footer"/>
    <w:basedOn w:val="Normal"/>
    <w:link w:val="SidfotChar"/>
    <w:uiPriority w:val="99"/>
    <w:unhideWhenUsed/>
    <w:rsid w:val="008341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410C"/>
  </w:style>
  <w:style w:type="character" w:styleId="Hyperlnk">
    <w:name w:val="Hyperlink"/>
    <w:basedOn w:val="Standardstycketeckensnitt"/>
    <w:uiPriority w:val="99"/>
    <w:unhideWhenUsed/>
    <w:rsid w:val="0083410C"/>
    <w:rPr>
      <w:color w:val="0563C1" w:themeColor="hyperlink"/>
      <w:u w:val="single"/>
    </w:rPr>
  </w:style>
  <w:style w:type="character" w:styleId="Olstomnmnande">
    <w:name w:val="Unresolved Mention"/>
    <w:basedOn w:val="Standardstycketeckensnitt"/>
    <w:uiPriority w:val="99"/>
    <w:semiHidden/>
    <w:unhideWhenUsed/>
    <w:rsid w:val="0083410C"/>
    <w:rPr>
      <w:color w:val="605E5C"/>
      <w:shd w:val="clear" w:color="auto" w:fill="E1DFDD"/>
    </w:rPr>
  </w:style>
  <w:style w:type="character" w:styleId="AnvndHyperlnk">
    <w:name w:val="FollowedHyperlink"/>
    <w:basedOn w:val="Standardstycketeckensnitt"/>
    <w:uiPriority w:val="99"/>
    <w:semiHidden/>
    <w:unhideWhenUsed/>
    <w:rsid w:val="00B83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554304">
      <w:bodyDiv w:val="1"/>
      <w:marLeft w:val="0"/>
      <w:marRight w:val="0"/>
      <w:marTop w:val="0"/>
      <w:marBottom w:val="0"/>
      <w:divBdr>
        <w:top w:val="none" w:sz="0" w:space="0" w:color="auto"/>
        <w:left w:val="none" w:sz="0" w:space="0" w:color="auto"/>
        <w:bottom w:val="none" w:sz="0" w:space="0" w:color="auto"/>
        <w:right w:val="none" w:sz="0" w:space="0" w:color="auto"/>
      </w:divBdr>
      <w:divsChild>
        <w:div w:id="62417384">
          <w:marLeft w:val="0"/>
          <w:marRight w:val="600"/>
          <w:marTop w:val="900"/>
          <w:marBottom w:val="0"/>
          <w:divBdr>
            <w:top w:val="none" w:sz="0" w:space="0" w:color="auto"/>
            <w:left w:val="none" w:sz="0" w:space="0" w:color="auto"/>
            <w:bottom w:val="none" w:sz="0" w:space="0" w:color="auto"/>
            <w:right w:val="none" w:sz="0" w:space="0" w:color="auto"/>
          </w:divBdr>
          <w:divsChild>
            <w:div w:id="1741058700">
              <w:marLeft w:val="0"/>
              <w:marRight w:val="0"/>
              <w:marTop w:val="0"/>
              <w:marBottom w:val="0"/>
              <w:divBdr>
                <w:top w:val="none" w:sz="0" w:space="0" w:color="auto"/>
                <w:left w:val="none" w:sz="0" w:space="0" w:color="auto"/>
                <w:bottom w:val="none" w:sz="0" w:space="0" w:color="auto"/>
                <w:right w:val="none" w:sz="0" w:space="0" w:color="auto"/>
              </w:divBdr>
            </w:div>
          </w:divsChild>
        </w:div>
        <w:div w:id="219289210">
          <w:marLeft w:val="0"/>
          <w:marRight w:val="0"/>
          <w:marTop w:val="900"/>
          <w:marBottom w:val="0"/>
          <w:divBdr>
            <w:top w:val="none" w:sz="0" w:space="0" w:color="auto"/>
            <w:left w:val="none" w:sz="0" w:space="0" w:color="auto"/>
            <w:bottom w:val="none" w:sz="0" w:space="0" w:color="auto"/>
            <w:right w:val="none" w:sz="0" w:space="0" w:color="auto"/>
          </w:divBdr>
        </w:div>
      </w:divsChild>
    </w:div>
    <w:div w:id="20743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lfoundation.ca/wp-content/uploads/2024/03/Social-Impact-Study-Toronto-Public-Library.pdf" TargetMode="External"/><Relationship Id="rId13" Type="http://schemas.openxmlformats.org/officeDocument/2006/relationships/hyperlink" Target="https://www.torontopubliclibrary.ca/using-the-library/room-theatre-rentals/" TargetMode="External"/><Relationship Id="rId3" Type="http://schemas.openxmlformats.org/officeDocument/2006/relationships/settings" Target="settings.xml"/><Relationship Id="rId7" Type="http://schemas.openxmlformats.org/officeDocument/2006/relationships/hyperlink" Target="https://www.ifla.org/units/statistics-and-evaluation/" TargetMode="External"/><Relationship Id="rId12" Type="http://schemas.openxmlformats.org/officeDocument/2006/relationships/hyperlink" Target="https://www.torontopubliclibrary.ca/about-the-library/strat-annual.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rontopubliclibrary.ca/hours-loc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urorapl.ca/locations/AURORA/" TargetMode="External"/><Relationship Id="rId4" Type="http://schemas.openxmlformats.org/officeDocument/2006/relationships/webSettings" Target="webSettings.xml"/><Relationship Id="rId9" Type="http://schemas.openxmlformats.org/officeDocument/2006/relationships/hyperlink" Target="https://www.biblioteksforeningen.se/var-verksamhet/stod-och-stipendier/resestipendier/" TargetMode="External"/><Relationship Id="rId14" Type="http://schemas.openxmlformats.org/officeDocument/2006/relationships/hyperlink" Target="https://www.torontopubliclibrary.ca/hours-locations/" TargetMode="External"/></Relationships>
</file>

<file path=word/theme/theme1.xml><?xml version="1.0" encoding="utf-8"?>
<a:theme xmlns:a="http://schemas.openxmlformats.org/drawingml/2006/main" name="Office-tema">
  <a:themeElements>
    <a:clrScheme name="Region Skåne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Region Skå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7117</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Lundborg Ann</dc:creator>
  <cp:keywords/>
  <dc:description/>
  <cp:lastModifiedBy>Lundborg Ann</cp:lastModifiedBy>
  <cp:revision>12</cp:revision>
  <dcterms:created xsi:type="dcterms:W3CDTF">2025-01-29T14:29:00Z</dcterms:created>
  <dcterms:modified xsi:type="dcterms:W3CDTF">2025-01-31T12:25:00Z</dcterms:modified>
</cp:coreProperties>
</file>